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r w:rsidRPr="002B0BA4">
        <w:rPr>
          <w:rFonts w:ascii="Bookman Old Style" w:hAnsi="Bookman Old Style"/>
          <w:b/>
          <w:sz w:val="24"/>
          <w:szCs w:val="24"/>
        </w:rPr>
        <w:t>Subiect rezolvat 20 iulie 2016</w:t>
      </w:r>
    </w:p>
    <w:bookmarkEnd w:id="0"/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Următoarea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face parte din Programa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colar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pentru clasa a III-a - Limba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literatura rom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(OMEN nr. 5003/2014):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general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: 3. Receptarea de mesaje scrise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diverse contexte de comunicare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specific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                  Exemple de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3.6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Aprecierea valorii căr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ilor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la bibliotec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Amenajarea unui colt de lectură în clasă;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Prezentarea unei căr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 la interval </w:t>
      </w:r>
      <w:proofErr w:type="gramStart"/>
      <w:r w:rsidRPr="002B0BA4">
        <w:rPr>
          <w:rFonts w:ascii="Bookman Old Style" w:hAnsi="Bookman Old Style"/>
          <w:sz w:val="24"/>
          <w:szCs w:val="24"/>
        </w:rPr>
        <w:t>ritmice(</w:t>
      </w:r>
      <w:proofErr w:type="gramEnd"/>
      <w:r w:rsidRPr="002B0BA4">
        <w:rPr>
          <w:rFonts w:ascii="Bookman Old Style" w:hAnsi="Bookman Old Style"/>
          <w:sz w:val="24"/>
          <w:szCs w:val="24"/>
        </w:rPr>
        <w:t>o data pe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pt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o data la dou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pt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ni etc);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Derularea de proiecte de lectură în grup, care se finalizează prin realizarea unei „căr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</w:t>
      </w:r>
      <w:r w:rsidRPr="002B0BA4">
        <w:rPr>
          <w:rFonts w:ascii="Bookman Old Style" w:hAnsi="Bookman Old Style" w:cs="Bookman Old Style"/>
          <w:sz w:val="24"/>
          <w:szCs w:val="24"/>
        </w:rPr>
        <w:t>”</w:t>
      </w:r>
      <w:r w:rsidRPr="002B0BA4">
        <w:rPr>
          <w:rFonts w:ascii="Bookman Old Style" w:hAnsi="Bookman Old Style"/>
          <w:sz w:val="24"/>
          <w:szCs w:val="24"/>
        </w:rPr>
        <w:t>; expozi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ie cu asemenea produse.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2B0BA4">
        <w:rPr>
          <w:rFonts w:ascii="Bookman Old Style" w:hAnsi="Bookman Old Style"/>
          <w:b/>
          <w:sz w:val="24"/>
          <w:szCs w:val="24"/>
        </w:rPr>
        <w:t>Domeniu de con</w:t>
      </w:r>
      <w:r w:rsidRPr="002B0BA4">
        <w:rPr>
          <w:rFonts w:ascii="Cambria" w:hAnsi="Cambria" w:cs="Cambria"/>
          <w:b/>
          <w:sz w:val="24"/>
          <w:szCs w:val="24"/>
        </w:rPr>
        <w:t>ț</w:t>
      </w:r>
      <w:r w:rsidRPr="002B0BA4">
        <w:rPr>
          <w:rFonts w:ascii="Bookman Old Style" w:hAnsi="Bookman Old Style"/>
          <w:b/>
          <w:sz w:val="24"/>
          <w:szCs w:val="24"/>
        </w:rPr>
        <w:t>inut: Textul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2B0BA4">
        <w:rPr>
          <w:rFonts w:ascii="Bookman Old Style" w:hAnsi="Bookman Old Style"/>
          <w:b/>
          <w:sz w:val="24"/>
          <w:szCs w:val="24"/>
        </w:rPr>
        <w:t>Con</w:t>
      </w:r>
      <w:r w:rsidRPr="002B0BA4">
        <w:rPr>
          <w:rFonts w:ascii="Cambria" w:hAnsi="Cambria" w:cs="Cambria"/>
          <w:b/>
          <w:sz w:val="24"/>
          <w:szCs w:val="24"/>
        </w:rPr>
        <w:t>ț</w:t>
      </w:r>
      <w:r w:rsidRPr="002B0BA4">
        <w:rPr>
          <w:rFonts w:ascii="Bookman Old Style" w:hAnsi="Bookman Old Style"/>
          <w:b/>
          <w:sz w:val="24"/>
          <w:szCs w:val="24"/>
        </w:rPr>
        <w:t>inuturi: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textul pentru lectură are minimum 450 de cuvinte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textul literar: cu precădere narativ; fragmente descriptive scurte; poezii scurte adecvate nivelului de vârstă.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1. Prezenta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valen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formative ale integr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rii unui mijloc didactic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formarea/dezvoltarea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specifice din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cadrul unei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instructiv-educative desf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urate prin forma combinat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de organizare a activit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 didactice, prin valorificarea urm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toarelor repere;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precizarea unui mijloc didactic pentru formarea/dezvoltarea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specifice din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eviden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iind, totdat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rolul acestuia;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lastRenderedPageBreak/>
        <w:t>- descrierea modului de integrare a mijlocului didactic ales în textul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date;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precizarea altor două forme de organizare a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ii didactice care se pot alege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vederea form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rii/dezvolt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specifice din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enumerarea a două metode de instruire eficiente pentru integrarea mijlocului ales în cadrul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date.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2. Exprima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un punct de vedere argumentat cu privire la necesitatea corel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 mijlocului didcatic ales cu alte mijloace didactice în vederea formării/dezvoltării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din seven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b/>
          <w:sz w:val="24"/>
          <w:szCs w:val="24"/>
        </w:rPr>
      </w:pPr>
      <w:r w:rsidRPr="002B0BA4">
        <w:rPr>
          <w:rFonts w:ascii="Bookman Old Style" w:hAnsi="Bookman Old Style"/>
          <w:b/>
          <w:sz w:val="24"/>
          <w:szCs w:val="24"/>
        </w:rPr>
        <w:t>REZOLVARE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  1. Programa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colar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este documentul care indic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anumite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 geneale, specifice, con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inuturile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rii, propuneri ale unor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are ce trebuie parcurse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 xml:space="preserve">ntr-un anumit an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colar.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   Disciplina Limba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literatura rom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ocup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un loc important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 xml:space="preserve">ntre disciplinele cadru din planul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nt din clasele a III-a - a IV-a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   Prin studierea limbii romane se urmăre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te: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cultivarea limbajului oral;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cultivarea limbajului scris;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Structura unei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 are dou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structuri: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substructura internă, care cuprinde cuno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tin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e, abilit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atitudini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substructura externă sau contextuală care se referă la contextul în care se manifestă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generale sunt urm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rite pe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 xml:space="preserve">ntreg parcursul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ntului primar, viz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 xml:space="preserve">nd receptarea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producerea de mesaje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contexte semnificatove pentru copii.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specifice sunt derivate din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ele generale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sunt vizate pe parcursul fiec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rei clase.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Activitatile de 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 reprezint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exemple de sarcini de lucru (neobligatorii) prin care se dezvolt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specifice.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Con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inuturile sunt exprimate ca: func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 ale limbii/acte de vorbire (gramatic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func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ional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), tipologii ale textului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elemente intuitive privind regularit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ile limbii.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Pentru realizarea unui demers educa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ional eficient, cadrul didactic trebuie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dea dovadă de tact pedagogic bine insu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it,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Pornind de la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reg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site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program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profesorul trece a alc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tuirea propriu-zis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 lec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iei, lucru ini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iat prin formularea unor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ntreb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spunsuri: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- Ce voi </w:t>
      </w:r>
      <w:proofErr w:type="gramStart"/>
      <w:r w:rsidRPr="002B0BA4">
        <w:rPr>
          <w:rFonts w:ascii="Bookman Old Style" w:hAnsi="Bookman Old Style"/>
          <w:sz w:val="24"/>
          <w:szCs w:val="24"/>
        </w:rPr>
        <w:t>face ?</w:t>
      </w:r>
      <w:proofErr w:type="gramEnd"/>
      <w:r w:rsidRPr="002B0BA4">
        <w:rPr>
          <w:rFonts w:ascii="Bookman Old Style" w:hAnsi="Bookman Old Style"/>
          <w:sz w:val="24"/>
          <w:szCs w:val="24"/>
        </w:rPr>
        <w:t>/ Cum?/ Cu ce ?/ Cum voi sti daca s-a realizat ceea ce trebuie?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Răspunsul la întrebarea „Cum?” este dat de strategia didactică aleasă în desfă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urarea lec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iei, din care fac parte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materialele didactice pe care cadrul didactic le folose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te la clas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Materialele didactice reprezintă ansamblul de obiecte, produse, documente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instrumente naturale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de substitu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ie folosite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actul pred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rii-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rii, pentru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ndeplinirea unor obiective instructiv-educative-educative.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Mijlocele de 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nt reprezint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ansamblul de aparate, sisteme tehnice, iconice, audio-vizuale ideatice, informatice, virtuale care mijlocesc (mediază) comunicarea (transmiterea) con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inuturilor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scopuri instructiv-educative.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adar, conceptul de mijloc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 xml:space="preserve">nt a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 xml:space="preserve">nlocuit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mare 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sur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conceptul de material didactic intuitiv.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Printre valen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formative pe care le au mijloacele didactice, se num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:</w:t>
      </w:r>
      <w:proofErr w:type="gramEnd"/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oferiră de date, informa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 asupra realit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ii studiate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ajut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acela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timp, la u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urarea actului de cunoa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tere;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- creează trăiri complexe de natură cognitivă, estetică, profesională, afectivă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comportamental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perfectionează procesul de predare-învă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 prin intermediul ilustr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rii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explic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rii intuitive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logico-matematice;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- perfectionează egonomic procesul predării-învă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 prin ra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ionalizarea, optimizarea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eficientizarea eforturilor profesorilor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elevilor.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lastRenderedPageBreak/>
        <w:t xml:space="preserve">      Forma combinată de organizare a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ii didactice presupune corelarea lucrului pe grupe cu cel individual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cu cel frontal.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Pentru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care d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general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. </w:t>
      </w:r>
      <w:r w:rsidRPr="002B0BA4">
        <w:rPr>
          <w:rFonts w:ascii="Bookman Old Style" w:hAnsi="Bookman Old Style" w:cs="Bookman Old Style"/>
          <w:sz w:val="24"/>
          <w:szCs w:val="24"/>
        </w:rPr>
        <w:t>„</w:t>
      </w:r>
      <w:r w:rsidRPr="002B0BA4">
        <w:rPr>
          <w:rFonts w:ascii="Bookman Old Style" w:hAnsi="Bookman Old Style"/>
          <w:sz w:val="24"/>
          <w:szCs w:val="24"/>
        </w:rPr>
        <w:t xml:space="preserve"> 3. Receptarea de mesaje scrise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diverse contexte de comunicare</w:t>
      </w:r>
      <w:r w:rsidRPr="002B0BA4">
        <w:rPr>
          <w:rFonts w:ascii="Bookman Old Style" w:hAnsi="Bookman Old Style" w:cs="Bookman Old Style"/>
          <w:sz w:val="24"/>
          <w:szCs w:val="24"/>
        </w:rPr>
        <w:t>”</w:t>
      </w:r>
      <w:r w:rsidRPr="002B0BA4">
        <w:rPr>
          <w:rFonts w:ascii="Bookman Old Style" w:hAnsi="Bookman Old Style"/>
          <w:sz w:val="24"/>
          <w:szCs w:val="24"/>
        </w:rPr>
        <w:t xml:space="preserve">, as opta pentru un mijloc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 xml:space="preserve">nt precum o carte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format letric, care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aib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diverse imagini reprezentative pentru textele studiate, chiar diverse inser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ii de colaje,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format 3D, cu personaje, locuri, obiecte etc, pentru a fi c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t mai atractiv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pentru elevi.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Un exemplu de astfel de carte (nu are 3D) este o antologie de texte „Ce po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face cu dou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cuvinte</w:t>
      </w:r>
      <w:proofErr w:type="gramStart"/>
      <w:r w:rsidRPr="002B0BA4">
        <w:rPr>
          <w:rFonts w:ascii="Bookman Old Style" w:hAnsi="Bookman Old Style"/>
          <w:sz w:val="24"/>
          <w:szCs w:val="24"/>
        </w:rPr>
        <w:t>?</w:t>
      </w:r>
      <w:r w:rsidRPr="002B0BA4">
        <w:rPr>
          <w:rFonts w:ascii="Bookman Old Style" w:hAnsi="Bookman Old Style" w:cs="Bookman Old Style"/>
          <w:sz w:val="24"/>
          <w:szCs w:val="24"/>
        </w:rPr>
        <w:t>”</w:t>
      </w:r>
      <w:r w:rsidRPr="002B0BA4">
        <w:rPr>
          <w:rFonts w:ascii="Bookman Old Style" w:hAnsi="Bookman Old Style"/>
          <w:sz w:val="24"/>
          <w:szCs w:val="24"/>
        </w:rPr>
        <w:t>(</w:t>
      </w:r>
      <w:proofErr w:type="gramEnd"/>
      <w:r w:rsidRPr="002B0BA4">
        <w:rPr>
          <w:rFonts w:ascii="Bookman Old Style" w:hAnsi="Bookman Old Style"/>
          <w:sz w:val="24"/>
          <w:szCs w:val="24"/>
        </w:rPr>
        <w:t>Juniorii).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Rolul mijloacelor didactice este acela de îi face pe copii să se implice în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i,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eleag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diverse no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inui,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-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formeze anumite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e. 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a cum preciza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Jean Piaget, elevii au nevoie de concret, de materiale, pentru a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elege abstractul. Acelasi rol îl are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aceast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carte, de </w:t>
      </w:r>
      <w:proofErr w:type="gramStart"/>
      <w:r w:rsidRPr="002B0BA4">
        <w:rPr>
          <w:rFonts w:ascii="Bookman Old Style" w:hAnsi="Bookman Old Style"/>
          <w:sz w:val="24"/>
          <w:szCs w:val="24"/>
        </w:rPr>
        <w:t>a</w:t>
      </w:r>
      <w:proofErr w:type="gramEnd"/>
      <w:r w:rsidRPr="002B0BA4">
        <w:rPr>
          <w:rFonts w:ascii="Bookman Old Style" w:hAnsi="Bookman Old Style"/>
          <w:sz w:val="24"/>
          <w:szCs w:val="24"/>
        </w:rPr>
        <w:t xml:space="preserve"> introduce elevul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lumea pove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tilor, de a-l familiariza cu acestea, de a-l face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aprecieze valoarea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ilor, munca pe care o depun cei care lucreaz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la aceasta.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Pentru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 utiliza ca activitate de 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 derularea unor proiecte de lectur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grup.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Având ca principal mijloc didactic cartea „ Cartea po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face cu dou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2B0BA4">
        <w:rPr>
          <w:rFonts w:ascii="Bookman Old Style" w:hAnsi="Bookman Old Style"/>
          <w:sz w:val="24"/>
          <w:szCs w:val="24"/>
        </w:rPr>
        <w:t>cuvinte?</w:t>
      </w:r>
      <w:r w:rsidRPr="002B0BA4">
        <w:rPr>
          <w:rFonts w:ascii="Bookman Old Style" w:hAnsi="Bookman Old Style" w:cs="Bookman Old Style"/>
          <w:sz w:val="24"/>
          <w:szCs w:val="24"/>
        </w:rPr>
        <w:t>„</w:t>
      </w:r>
      <w:proofErr w:type="gramEnd"/>
      <w:r w:rsidRPr="002B0BA4">
        <w:rPr>
          <w:rFonts w:ascii="Bookman Old Style" w:hAnsi="Bookman Old Style"/>
          <w:sz w:val="24"/>
          <w:szCs w:val="24"/>
        </w:rPr>
        <w:t xml:space="preserve">, elevii o vor avea de citit, se va discuta diverse aspecte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nt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 xml:space="preserve">lnite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texte, cuvinte, expresii necunoscute, vor avea de completat fi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e de lectur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. Totodat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se prezint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proiectul care a stat la baza edit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rii acestei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i, faptul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mai mul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elevi au alc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tuit textele, plec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nd de la diverse jocuri, form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nd un grup/club de lectur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mp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ind idei, schimb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nd păreri. Această „istorie” a căr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 este prezentat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sub forma unui material Powerpoint, atractiv, interactiv, elevii fiind stimula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citeasc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textele prezentate.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 Plecând de la aceasta idee, elevii vor avea de confec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ionat bile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pe care vor scrie diverse cuvinte. Acestea se amestecă, fiecare extrăgând câte două bile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ele. Pornind de la aceste cuvinte fiecare grup va avea de redactat un text. Ace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tia trebuie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discute,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schimbe p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reri,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selecteze cele mai interesante teme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alc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tuiasc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un text. În final toate textele vor fi puse împreună, reie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ind o carte asem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toare celei prezentate.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Alte forme de organizare a activită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 pot fi: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Individual, când fiecare elev va alcatui un plan pentru redactatrea unui text, apoi disctuă, se selctează cele mai deosebite idei.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Frontal, un elev ales trebuie sa prezinte textul grupului, să fie cât mai convingător. În acest mod,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 pe care o urm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rim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anume, aprecierea </w:t>
      </w:r>
      <w:r w:rsidRPr="002B0BA4">
        <w:rPr>
          <w:rFonts w:ascii="Bookman Old Style" w:hAnsi="Bookman Old Style"/>
          <w:sz w:val="24"/>
          <w:szCs w:val="24"/>
        </w:rPr>
        <w:lastRenderedPageBreak/>
        <w:t>valorii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ilor, ar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p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ta un alt sens, acela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care elevii ar fi ei în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autori, ar munci pentru a realiza un produs final excelent, ar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elege mult mai eficient c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t de important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este o carte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de ce ar trebui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o aprecieze.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În cadrul secven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ei date, se pot utiliza o multitudine de metode de instruire. Printre acestea se num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: conversa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ia euristic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area prin descoperire, brainstorming, re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eaua de discu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ii, metoda cadranelor etc.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adar, valen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 formative pe care le au mijloacele didactice în procesul instructiv-educativ sunt cele referitoare la în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elegerea no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iunilor abstracte, la dezvoltarea g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ndirii, a aten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iei, la facilitatea procesului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are, la reten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ia cuno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tin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elor pe o perioad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mai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ndelungat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, la formarea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dezvoltarea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elor din programa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colar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competen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 care sunt necesare pentru formarea idealului educa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ional dorit de societate, p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la pregatirea elevului pentru via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>2. Este binecunoscut faptul că mijloacele didactice au un rol esen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ial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 xml:space="preserve">n procesul instructiv-educativ,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special la pre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colari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scolarii mici, unde no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iunile abstracte se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eleg doar cu ajutorul materialelor didactice, 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a cum spune Piaget.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Societatea modernă se află într-o continuă schimbare, copiii sunt cele din ce în ce mai atra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de tehnologie, de diverse jocuri, aplica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ii. Rolul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colii, al cadrelor didactice este acela de a se pleca spre aceste interese ale elevilor, de a intra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aria lor de cunoa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tere,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 xml:space="preserve">ntreg procesul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 trebuie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se facă din prisma 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m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ntului centrat pe elev, mai exact pe ceea ce le place lor. Este absolut necesar ca mijloacele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fie c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t mai diversificate atractive, din sfera lor de cunoa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tere, moderne, pentru ca elevilor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le fie captivat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ia.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 Astfel, pentru stimularea interesului pentru lectură, mai mult decât atât, pentru ca elevii să aprecieze valoarea unei căr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i, trebuie ca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cadrul didactic,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coala,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g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seasc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cele mai inovatoare metode, mijloace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-i atrag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lumea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ilor,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le cunoasc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importan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a. Acest lucru se poate face prin corelarea unor mijloace didactice tradi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ionale, cum este cartea, cu cele moderne, cum este cartea digital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(electronic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), manualul digital, jocurile, aplica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iile, programele informatice.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În primul rând, elevii sunt diferi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 prin stilurile de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 pe care le au. Exist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elevi care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vizual, citind, pentru ace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tia mijlocul didactic poate fi cartea.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exist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elevii care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auditiv, ascult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 xml:space="preserve">nd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nregistr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ri audio sau video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atunci cartea trebuie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mbinată cu mijloace audio-video (laptop, videoproiector, casetofon).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lastRenderedPageBreak/>
        <w:t xml:space="preserve">    În al doilea rând, elevii de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in inteligen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 multiple diverse. Unii sunt buni oratori, alt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ii scriu foarte bine, de aceea trebuie s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le oferim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ansa tuturor de a se exprima, prin modul preferat de ei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nu de profesori. Rolul cadrului didactic este de a facilita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nv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area, de a-i da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ansa elevului de a se exprima prin orice mijloc preferat de el.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Aprecierea valorii unei căr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 se poate face at</w:t>
      </w:r>
      <w:r w:rsidRPr="002B0BA4">
        <w:rPr>
          <w:rFonts w:ascii="Bookman Old Style" w:hAnsi="Bookman Old Style" w:cs="Bookman Old Style"/>
          <w:sz w:val="24"/>
          <w:szCs w:val="24"/>
        </w:rPr>
        <w:t>â</w:t>
      </w:r>
      <w:r w:rsidRPr="002B0BA4">
        <w:rPr>
          <w:rFonts w:ascii="Bookman Old Style" w:hAnsi="Bookman Old Style"/>
          <w:sz w:val="24"/>
          <w:szCs w:val="24"/>
        </w:rPr>
        <w:t>t prin 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sfoirea ei, dar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prin folosirea unor prezentări Powerpoint în care sunt aduse imagini, filmule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e cu un interviu luat scriitorului, imagini chiar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dintr-o editur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, pentru a vedea cum se confec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ioneaz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o carte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pentru a prezenta un documentar despre istoria c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r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ilor. Este absolut necesară corelarea acestor mijloace cu altele.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În al treilea rând, numeroase studii au arătat că îmbinarea mijloacelor moderne cu cele tradi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ionale, cele vizuale cu cele audio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 xml:space="preserve">i verbale au un efect major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captarea aten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 xml:space="preserve">iei,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 stimularea intereseului pebtru învă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are, lectur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>.</w:t>
      </w:r>
    </w:p>
    <w:p w:rsidR="002B0BA4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</w:p>
    <w:p w:rsidR="004B6970" w:rsidRPr="002B0BA4" w:rsidRDefault="002B0BA4" w:rsidP="002B0BA4">
      <w:pPr>
        <w:pStyle w:val="NoSpacing"/>
        <w:jc w:val="both"/>
        <w:rPr>
          <w:rFonts w:ascii="Bookman Old Style" w:hAnsi="Bookman Old Style"/>
          <w:sz w:val="24"/>
          <w:szCs w:val="24"/>
        </w:rPr>
      </w:pPr>
      <w:r w:rsidRPr="002B0BA4">
        <w:rPr>
          <w:rFonts w:ascii="Bookman Old Style" w:hAnsi="Bookman Old Style"/>
          <w:sz w:val="24"/>
          <w:szCs w:val="24"/>
        </w:rPr>
        <w:t xml:space="preserve">    În concluzie, necesitatea corelării mijloacelor, cum este cartea, cu cele moderne, cum este laptopul, este absolut necesară datorită progresului permanent al tehnologiei, al adaptării la acestea, dar </w:t>
      </w:r>
      <w:r w:rsidRPr="002B0BA4">
        <w:rPr>
          <w:rFonts w:ascii="Cambria" w:hAnsi="Cambria" w:cs="Cambria"/>
          <w:sz w:val="24"/>
          <w:szCs w:val="24"/>
        </w:rPr>
        <w:t>ș</w:t>
      </w:r>
      <w:r w:rsidRPr="002B0BA4">
        <w:rPr>
          <w:rFonts w:ascii="Bookman Old Style" w:hAnsi="Bookman Old Style"/>
          <w:sz w:val="24"/>
          <w:szCs w:val="24"/>
        </w:rPr>
        <w:t>i datorit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interselor, inteligen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elor diferite ale elevilor care reprezint</w:t>
      </w:r>
      <w:r w:rsidRPr="002B0BA4">
        <w:rPr>
          <w:rFonts w:ascii="Bookman Old Style" w:hAnsi="Bookman Old Style" w:cs="Bookman Old Style"/>
          <w:sz w:val="24"/>
          <w:szCs w:val="24"/>
        </w:rPr>
        <w:t>ă</w:t>
      </w:r>
      <w:r w:rsidRPr="002B0BA4">
        <w:rPr>
          <w:rFonts w:ascii="Bookman Old Style" w:hAnsi="Bookman Old Style"/>
          <w:sz w:val="24"/>
          <w:szCs w:val="24"/>
        </w:rPr>
        <w:t xml:space="preserve"> baza </w:t>
      </w:r>
      <w:r w:rsidRPr="002B0BA4">
        <w:rPr>
          <w:rFonts w:ascii="Bookman Old Style" w:hAnsi="Bookman Old Style" w:cs="Bookman Old Style"/>
          <w:sz w:val="24"/>
          <w:szCs w:val="24"/>
        </w:rPr>
        <w:t>î</w:t>
      </w:r>
      <w:r w:rsidRPr="002B0BA4">
        <w:rPr>
          <w:rFonts w:ascii="Bookman Old Style" w:hAnsi="Bookman Old Style"/>
          <w:sz w:val="24"/>
          <w:szCs w:val="24"/>
        </w:rPr>
        <w:t>ntregului act educa</w:t>
      </w:r>
      <w:r w:rsidRPr="002B0BA4">
        <w:rPr>
          <w:rFonts w:ascii="Cambria" w:hAnsi="Cambria" w:cs="Cambria"/>
          <w:sz w:val="24"/>
          <w:szCs w:val="24"/>
        </w:rPr>
        <w:t>ț</w:t>
      </w:r>
      <w:r w:rsidRPr="002B0BA4">
        <w:rPr>
          <w:rFonts w:ascii="Bookman Old Style" w:hAnsi="Bookman Old Style"/>
          <w:sz w:val="24"/>
          <w:szCs w:val="24"/>
        </w:rPr>
        <w:t>ional.</w:t>
      </w:r>
    </w:p>
    <w:sectPr w:rsidR="004B6970" w:rsidRPr="002B0B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D8"/>
    <w:rsid w:val="002B0BA4"/>
    <w:rsid w:val="004B6970"/>
    <w:rsid w:val="00A5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723D6D-B70E-4B18-AD27-C150587F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B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cp:lastPrinted>2020-06-15T07:18:00Z</cp:lastPrinted>
  <dcterms:created xsi:type="dcterms:W3CDTF">2020-06-15T07:17:00Z</dcterms:created>
  <dcterms:modified xsi:type="dcterms:W3CDTF">2020-06-15T07:19:00Z</dcterms:modified>
</cp:coreProperties>
</file>