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74" w:rsidRDefault="00D00711">
      <w:pPr>
        <w:spacing w:after="3" w:line="259" w:lineRule="auto"/>
        <w:ind w:right="44"/>
        <w:jc w:val="center"/>
      </w:pPr>
      <w:proofErr w:type="spellStart"/>
      <w:r>
        <w:rPr>
          <w:rFonts w:ascii="Arial" w:eastAsia="Arial" w:hAnsi="Arial" w:cs="Arial"/>
          <w:sz w:val="18"/>
        </w:rPr>
        <w:t>Ministerul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Educaţiei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Naţionale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7D7B74" w:rsidRDefault="00D00711">
      <w:pPr>
        <w:spacing w:after="3" w:line="259" w:lineRule="auto"/>
        <w:ind w:right="46"/>
        <w:jc w:val="center"/>
      </w:pPr>
      <w:proofErr w:type="spellStart"/>
      <w:r>
        <w:rPr>
          <w:rFonts w:ascii="Arial" w:eastAsia="Arial" w:hAnsi="Arial" w:cs="Arial"/>
          <w:sz w:val="18"/>
        </w:rPr>
        <w:t>Centrul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Naţional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Evaluare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şi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Examinare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7D7B74" w:rsidRDefault="00D00711">
      <w:pPr>
        <w:spacing w:after="171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6960" cy="6097"/>
                <wp:effectExtent l="0" t="0" r="0" b="0"/>
                <wp:docPr id="6935" name="Group 6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097"/>
                          <a:chOff x="0" y="0"/>
                          <a:chExt cx="6156960" cy="6097"/>
                        </a:xfrm>
                      </wpg:grpSpPr>
                      <wps:wsp>
                        <wps:cNvPr id="10161" name="Shape 10161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35" style="width:484.8pt;height:0.480042pt;mso-position-horizontal-relative:char;mso-position-vertical-relative:line" coordsize="61569,60">
                <v:shape id="Shape 10162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D7B74" w:rsidRDefault="00D00711">
      <w:pPr>
        <w:spacing w:after="0" w:line="259" w:lineRule="auto"/>
        <w:ind w:right="47"/>
        <w:jc w:val="center"/>
      </w:pPr>
      <w:r>
        <w:rPr>
          <w:b/>
        </w:rPr>
        <w:t xml:space="preserve">EXAMENUL NAŢIONAL DE DEFINITIVARE </w:t>
      </w:r>
      <w:r>
        <w:t>Î</w:t>
      </w:r>
      <w:r>
        <w:rPr>
          <w:b/>
        </w:rPr>
        <w:t xml:space="preserve">N </w:t>
      </w:r>
      <w:r>
        <w:t>Î</w:t>
      </w:r>
      <w:r>
        <w:rPr>
          <w:b/>
        </w:rPr>
        <w:t xml:space="preserve">NVĂŢĂMÂNT </w:t>
      </w:r>
    </w:p>
    <w:p w:rsidR="007D7B74" w:rsidRDefault="00D00711">
      <w:pPr>
        <w:spacing w:after="0" w:line="259" w:lineRule="auto"/>
        <w:ind w:right="45"/>
        <w:jc w:val="center"/>
      </w:pPr>
      <w:r>
        <w:rPr>
          <w:b/>
        </w:rPr>
        <w:t xml:space="preserve">18 </w:t>
      </w:r>
      <w:proofErr w:type="spellStart"/>
      <w:r>
        <w:rPr>
          <w:b/>
        </w:rPr>
        <w:t>iulie</w:t>
      </w:r>
      <w:proofErr w:type="spellEnd"/>
      <w:r>
        <w:rPr>
          <w:b/>
        </w:rPr>
        <w:t xml:space="preserve"> 2018 </w:t>
      </w:r>
    </w:p>
    <w:p w:rsidR="007D7B74" w:rsidRDefault="00D0071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7D7B74" w:rsidRDefault="00D00711">
      <w:pPr>
        <w:spacing w:after="0" w:line="259" w:lineRule="auto"/>
        <w:ind w:right="43"/>
        <w:jc w:val="center"/>
      </w:pPr>
      <w:proofErr w:type="spellStart"/>
      <w:r>
        <w:rPr>
          <w:b/>
        </w:rPr>
        <w:t>Probă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scrisă</w:t>
      </w:r>
      <w:proofErr w:type="spellEnd"/>
      <w:r>
        <w:rPr>
          <w:b/>
        </w:rPr>
        <w:t xml:space="preserve"> </w:t>
      </w:r>
    </w:p>
    <w:p w:rsidR="007D7B74" w:rsidRDefault="00D00711">
      <w:pPr>
        <w:spacing w:after="3" w:line="252" w:lineRule="auto"/>
        <w:ind w:left="200"/>
        <w:jc w:val="left"/>
      </w:pPr>
      <w:r>
        <w:rPr>
          <w:b/>
        </w:rPr>
        <w:t>L</w:t>
      </w:r>
      <w:bookmarkStart w:id="0" w:name="_GoBack"/>
      <w:bookmarkEnd w:id="0"/>
      <w:r>
        <w:rPr>
          <w:b/>
        </w:rPr>
        <w:t xml:space="preserve">IMBA ŞI LITERATURA ROMÂNĂ ŞI MATEMATICĂ, METODICA PREDĂRII ACESTORA </w:t>
      </w:r>
    </w:p>
    <w:p w:rsidR="007D7B74" w:rsidRDefault="00D00711">
      <w:pPr>
        <w:spacing w:after="0" w:line="259" w:lineRule="auto"/>
        <w:ind w:right="46"/>
        <w:jc w:val="center"/>
      </w:pPr>
      <w:r>
        <w:rPr>
          <w:b/>
        </w:rPr>
        <w:t>(ÎNVĂŢĂ</w:t>
      </w:r>
      <w:r>
        <w:rPr>
          <w:b/>
        </w:rPr>
        <w:t xml:space="preserve">MÂNT PRIMAR ÎN LIMBA ROMÂNĂ) </w:t>
      </w:r>
    </w:p>
    <w:p w:rsidR="007D7B74" w:rsidRDefault="00D00711">
      <w:pPr>
        <w:spacing w:after="0" w:line="259" w:lineRule="auto"/>
        <w:ind w:right="45"/>
        <w:jc w:val="center"/>
      </w:pPr>
      <w:r>
        <w:rPr>
          <w:b/>
        </w:rPr>
        <w:t xml:space="preserve">BAREM DE EVALUARE ŞI DE NOTARE  </w:t>
      </w:r>
    </w:p>
    <w:p w:rsidR="007D7B74" w:rsidRDefault="00D0071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7D7B74" w:rsidRDefault="00D00711">
      <w:pPr>
        <w:spacing w:after="0" w:line="259" w:lineRule="auto"/>
        <w:ind w:right="40"/>
        <w:jc w:val="right"/>
      </w:pPr>
      <w:proofErr w:type="spellStart"/>
      <w:r>
        <w:rPr>
          <w:b/>
        </w:rPr>
        <w:t>Varianta</w:t>
      </w:r>
      <w:proofErr w:type="spellEnd"/>
      <w:r>
        <w:rPr>
          <w:b/>
        </w:rPr>
        <w:t xml:space="preserve"> 2 </w:t>
      </w:r>
    </w:p>
    <w:p w:rsidR="007D7B74" w:rsidRDefault="00D007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numPr>
          <w:ilvl w:val="0"/>
          <w:numId w:val="1"/>
        </w:numPr>
        <w:spacing w:after="3" w:line="252" w:lineRule="auto"/>
        <w:ind w:hanging="36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punctează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modalitate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rezolvare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corectă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cerinţelor</w:t>
      </w:r>
      <w:proofErr w:type="spellEnd"/>
      <w:r>
        <w:rPr>
          <w:b/>
        </w:rPr>
        <w:t xml:space="preserve">.  </w:t>
      </w:r>
    </w:p>
    <w:p w:rsidR="007D7B74" w:rsidRDefault="00D00711">
      <w:pPr>
        <w:numPr>
          <w:ilvl w:val="0"/>
          <w:numId w:val="1"/>
        </w:numPr>
        <w:spacing w:after="32" w:line="252" w:lineRule="auto"/>
        <w:ind w:hanging="360"/>
        <w:jc w:val="left"/>
      </w:pPr>
      <w:r>
        <w:rPr>
          <w:b/>
        </w:rPr>
        <w:t xml:space="preserve">Nu se </w:t>
      </w:r>
      <w:proofErr w:type="spellStart"/>
      <w:r>
        <w:rPr>
          <w:b/>
        </w:rPr>
        <w:t>acordă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fracţiuni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punct</w:t>
      </w:r>
      <w:proofErr w:type="spellEnd"/>
      <w:r>
        <w:rPr>
          <w:b/>
        </w:rPr>
        <w:t xml:space="preserve">. Nu se </w:t>
      </w:r>
      <w:proofErr w:type="spellStart"/>
      <w:r>
        <w:rPr>
          <w:b/>
        </w:rPr>
        <w:t>acordă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punctaje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intermediare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decât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precizate</w:t>
      </w:r>
      <w:proofErr w:type="spellEnd"/>
      <w:r>
        <w:rPr>
          <w:b/>
        </w:rPr>
        <w:t xml:space="preserve"> explicit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barem</w:t>
      </w:r>
      <w:proofErr w:type="spellEnd"/>
      <w:r>
        <w:rPr>
          <w:b/>
        </w:rPr>
        <w:t xml:space="preserve">. </w:t>
      </w:r>
    </w:p>
    <w:p w:rsidR="007D7B74" w:rsidRDefault="00D00711">
      <w:pPr>
        <w:numPr>
          <w:ilvl w:val="0"/>
          <w:numId w:val="1"/>
        </w:numPr>
        <w:spacing w:after="3" w:line="252" w:lineRule="auto"/>
        <w:ind w:hanging="36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acordă</w:t>
      </w:r>
      <w:proofErr w:type="spellEnd"/>
      <w:r>
        <w:rPr>
          <w:b/>
        </w:rPr>
        <w:t xml:space="preserve"> 10 </w:t>
      </w:r>
      <w:proofErr w:type="spellStart"/>
      <w:r>
        <w:rPr>
          <w:b/>
        </w:rPr>
        <w:t>puncte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oficiu</w:t>
      </w:r>
      <w:proofErr w:type="spellEnd"/>
      <w:r>
        <w:rPr>
          <w:b/>
        </w:rPr>
        <w:t xml:space="preserve">. Nota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calculează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împărţirea</w:t>
      </w:r>
      <w:proofErr w:type="spellEnd"/>
      <w:r>
        <w:rPr>
          <w:b/>
        </w:rPr>
        <w:t xml:space="preserve"> la 10 a </w:t>
      </w:r>
      <w:proofErr w:type="spellStart"/>
      <w:r>
        <w:rPr>
          <w:b/>
        </w:rPr>
        <w:t>punctajului</w:t>
      </w:r>
      <w:proofErr w:type="spellEnd"/>
      <w:r>
        <w:rPr>
          <w:b/>
        </w:rPr>
        <w:t xml:space="preserve"> total </w:t>
      </w:r>
      <w:proofErr w:type="spellStart"/>
      <w:r>
        <w:rPr>
          <w:b/>
        </w:rPr>
        <w:t>obținut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lucrare</w:t>
      </w:r>
      <w:proofErr w:type="spellEnd"/>
      <w:r>
        <w:rPr>
          <w:b/>
        </w:rPr>
        <w:t xml:space="preserve">. </w:t>
      </w:r>
    </w:p>
    <w:p w:rsidR="007D7B74" w:rsidRDefault="00D007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tabs>
          <w:tab w:val="right" w:pos="9684"/>
        </w:tabs>
        <w:spacing w:after="0" w:line="259" w:lineRule="auto"/>
        <w:ind w:left="-15" w:firstLine="0"/>
        <w:jc w:val="left"/>
      </w:pPr>
      <w:r>
        <w:rPr>
          <w:b/>
          <w:u w:val="single" w:color="000000"/>
        </w:rPr>
        <w:t xml:space="preserve">SUBIECTUL I </w:t>
      </w:r>
      <w:r>
        <w:rPr>
          <w:b/>
          <w:u w:val="single" w:color="000000"/>
        </w:rPr>
        <w:tab/>
        <w:t xml:space="preserve">(60 de </w:t>
      </w:r>
      <w:proofErr w:type="spellStart"/>
      <w:r>
        <w:rPr>
          <w:b/>
          <w:u w:val="single" w:color="000000"/>
        </w:rPr>
        <w:t>puncte</w:t>
      </w:r>
      <w:proofErr w:type="spellEnd"/>
      <w:r>
        <w:rPr>
          <w:b/>
          <w:u w:val="single" w:color="000000"/>
        </w:rPr>
        <w:t>)</w:t>
      </w:r>
      <w:r>
        <w:rPr>
          <w:b/>
        </w:rPr>
        <w:t xml:space="preserve"> </w:t>
      </w:r>
    </w:p>
    <w:p w:rsidR="007D7B74" w:rsidRDefault="00D00711">
      <w:pPr>
        <w:pStyle w:val="Heading1"/>
        <w:ind w:left="-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LIMBA </w:t>
      </w:r>
      <w:r>
        <w:t>Ş</w:t>
      </w:r>
      <w:r>
        <w:t>I LITERATURA ROM</w:t>
      </w:r>
      <w:r>
        <w:t>ÂN</w:t>
      </w:r>
      <w:r>
        <w:t>Ă</w:t>
      </w:r>
      <w:r>
        <w:t xml:space="preserve"> (30 de </w:t>
      </w:r>
      <w:proofErr w:type="spellStart"/>
      <w:r>
        <w:t>puncte</w:t>
      </w:r>
      <w:proofErr w:type="spellEnd"/>
      <w:r>
        <w:t xml:space="preserve">) </w:t>
      </w:r>
    </w:p>
    <w:p w:rsidR="007D7B74" w:rsidRDefault="00D007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spacing w:after="3" w:line="252" w:lineRule="auto"/>
        <w:ind w:left="-5"/>
        <w:jc w:val="left"/>
      </w:pPr>
      <w:r>
        <w:rPr>
          <w:b/>
        </w:rPr>
        <w:t xml:space="preserve">1. </w:t>
      </w:r>
    </w:p>
    <w:p w:rsidR="007D7B74" w:rsidRDefault="00D00711">
      <w:pPr>
        <w:numPr>
          <w:ilvl w:val="0"/>
          <w:numId w:val="2"/>
        </w:numPr>
        <w:ind w:right="29" w:hanging="360"/>
      </w:pPr>
      <w:proofErr w:type="spellStart"/>
      <w:r>
        <w:t>desp</w:t>
      </w:r>
      <w:r>
        <w:t>ă</w:t>
      </w:r>
      <w:r>
        <w:t>r</w:t>
      </w:r>
      <w:r>
        <w:t>ţ</w:t>
      </w:r>
      <w:r>
        <w:t>irea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silabe</w:t>
      </w:r>
      <w:proofErr w:type="spellEnd"/>
      <w:r>
        <w:t xml:space="preserve"> a </w:t>
      </w:r>
      <w:proofErr w:type="spellStart"/>
      <w:r>
        <w:t>cuvântului</w:t>
      </w:r>
      <w:proofErr w:type="spellEnd"/>
      <w:r>
        <w:t xml:space="preserve"> </w:t>
      </w:r>
      <w:proofErr w:type="spellStart"/>
      <w:r>
        <w:rPr>
          <w:b/>
          <w:i/>
        </w:rPr>
        <w:t>clopotniţa</w:t>
      </w:r>
      <w:proofErr w:type="spellEnd"/>
      <w:r>
        <w:t xml:space="preserve">, </w:t>
      </w:r>
      <w:proofErr w:type="spellStart"/>
      <w:r>
        <w:t>astfel</w:t>
      </w:r>
      <w:proofErr w:type="spellEnd"/>
      <w:r>
        <w:t>:</w:t>
      </w:r>
      <w:r>
        <w:rPr>
          <w:b/>
          <w:i/>
        </w:rPr>
        <w:t xml:space="preserve"> </w:t>
      </w:r>
      <w:proofErr w:type="spellStart"/>
      <w:r>
        <w:rPr>
          <w:i/>
        </w:rPr>
        <w:t>clo</w:t>
      </w:r>
      <w:proofErr w:type="spellEnd"/>
      <w:r>
        <w:rPr>
          <w:i/>
        </w:rPr>
        <w:t xml:space="preserve"> - pot - </w:t>
      </w:r>
      <w:proofErr w:type="spellStart"/>
      <w:r>
        <w:rPr>
          <w:i/>
        </w:rPr>
        <w:t>ni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ţa</w:t>
      </w:r>
      <w:proofErr w:type="spellEnd"/>
      <w:r>
        <w:rPr>
          <w:i/>
        </w:rPr>
        <w:tab/>
      </w:r>
      <w:r>
        <w:t xml:space="preserve"> </w:t>
      </w:r>
      <w:r>
        <w:tab/>
        <w:t xml:space="preserve"> </w:t>
      </w:r>
      <w:r>
        <w:tab/>
        <w:t xml:space="preserve">       </w:t>
      </w:r>
      <w:r>
        <w:rPr>
          <w:b/>
        </w:rPr>
        <w:t xml:space="preserve">1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numPr>
          <w:ilvl w:val="0"/>
          <w:numId w:val="2"/>
        </w:numPr>
        <w:ind w:right="29" w:hanging="360"/>
      </w:pPr>
      <w:proofErr w:type="spellStart"/>
      <w:r>
        <w:t>transcrierea</w:t>
      </w:r>
      <w:proofErr w:type="spellEnd"/>
      <w:r>
        <w:t xml:space="preserve">, din </w:t>
      </w:r>
      <w:proofErr w:type="spellStart"/>
      <w:r>
        <w:t>textul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a </w:t>
      </w:r>
      <w:proofErr w:type="spellStart"/>
      <w:r>
        <w:t>oric</w:t>
      </w:r>
      <w:r>
        <w:t>ă</w:t>
      </w:r>
      <w:r>
        <w:t>rui</w:t>
      </w:r>
      <w:proofErr w:type="spellEnd"/>
      <w:r>
        <w:t xml:space="preserve"> </w:t>
      </w:r>
      <w:proofErr w:type="spellStart"/>
      <w:r>
        <w:t>cuvânt</w:t>
      </w:r>
      <w:proofErr w:type="spellEnd"/>
      <w:r>
        <w:t xml:space="preserve"> </w:t>
      </w:r>
      <w:proofErr w:type="spellStart"/>
      <w:r>
        <w:t>alc</w:t>
      </w:r>
      <w:r>
        <w:t>ă</w:t>
      </w:r>
      <w:r>
        <w:t>tuit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silab</w:t>
      </w:r>
      <w:r>
        <w:t>ă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rPr>
          <w:i/>
        </w:rPr>
        <w:t>stea</w:t>
      </w:r>
      <w:proofErr w:type="spellEnd"/>
      <w:r>
        <w:rPr>
          <w:i/>
        </w:rPr>
        <w:t>, la</w:t>
      </w:r>
      <w:r>
        <w:t xml:space="preserve">) </w:t>
      </w:r>
      <w:r>
        <w:tab/>
        <w:t xml:space="preserve">       </w:t>
      </w:r>
      <w:r>
        <w:rPr>
          <w:b/>
        </w:rPr>
        <w:t xml:space="preserve">1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numPr>
          <w:ilvl w:val="0"/>
          <w:numId w:val="2"/>
        </w:numPr>
        <w:ind w:right="29" w:hanging="360"/>
      </w:pPr>
      <w:proofErr w:type="spellStart"/>
      <w:r>
        <w:t>precizarea</w:t>
      </w:r>
      <w:proofErr w:type="spellEnd"/>
      <w:r>
        <w:t xml:space="preserve"> </w:t>
      </w:r>
      <w:proofErr w:type="spellStart"/>
      <w:r>
        <w:t>antonimului</w:t>
      </w:r>
      <w:proofErr w:type="spellEnd"/>
      <w:r>
        <w:t xml:space="preserve"> </w:t>
      </w:r>
      <w:proofErr w:type="spellStart"/>
      <w:r>
        <w:t>verbului</w:t>
      </w:r>
      <w:proofErr w:type="spellEnd"/>
      <w:r>
        <w:t xml:space="preserve"> </w:t>
      </w:r>
      <w:proofErr w:type="spellStart"/>
      <w:r>
        <w:rPr>
          <w:b/>
        </w:rPr>
        <w:t>merg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rPr>
          <w:i/>
        </w:rPr>
        <w:t>stau</w:t>
      </w:r>
      <w:proofErr w:type="spellEnd"/>
      <w:r>
        <w:t>)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1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numPr>
          <w:ilvl w:val="0"/>
          <w:numId w:val="2"/>
        </w:numPr>
        <w:ind w:right="29" w:hanging="360"/>
      </w:pPr>
      <w:proofErr w:type="spellStart"/>
      <w:r>
        <w:t>alc</w:t>
      </w:r>
      <w:r>
        <w:t>ă</w:t>
      </w:r>
      <w:r>
        <w:t>tuirea</w:t>
      </w:r>
      <w:proofErr w:type="spellEnd"/>
      <w:r>
        <w:t xml:space="preserve"> </w:t>
      </w:r>
      <w:proofErr w:type="spellStart"/>
      <w:r>
        <w:t>oric</w:t>
      </w:r>
      <w:r>
        <w:t>ă</w:t>
      </w:r>
      <w:r>
        <w:t>rui</w:t>
      </w:r>
      <w:proofErr w:type="spellEnd"/>
      <w:r>
        <w:t xml:space="preserve"> </w:t>
      </w:r>
      <w:proofErr w:type="spellStart"/>
      <w:r>
        <w:t>enun</w:t>
      </w:r>
      <w:r>
        <w:t>ţ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cuvântul</w:t>
      </w:r>
      <w:proofErr w:type="spellEnd"/>
      <w:r>
        <w:t xml:space="preserve"> </w:t>
      </w:r>
      <w:proofErr w:type="spellStart"/>
      <w:r>
        <w:rPr>
          <w:b/>
          <w:i/>
        </w:rPr>
        <w:t>mut</w:t>
      </w:r>
      <w:proofErr w:type="spellEnd"/>
      <w:r>
        <w:rPr>
          <w:i/>
        </w:rPr>
        <w:t xml:space="preserve"> </w:t>
      </w:r>
      <w:proofErr w:type="spellStart"/>
      <w:r>
        <w:t>s</w:t>
      </w:r>
      <w:r>
        <w:t>ă</w:t>
      </w:r>
      <w:proofErr w:type="spellEnd"/>
      <w:r>
        <w:t xml:space="preserve"> </w:t>
      </w:r>
      <w:proofErr w:type="spellStart"/>
      <w:r>
        <w:t>aib</w:t>
      </w:r>
      <w:r>
        <w:t>ă</w:t>
      </w:r>
      <w:proofErr w:type="spellEnd"/>
      <w:r>
        <w:t xml:space="preserve"> o </w:t>
      </w:r>
      <w:proofErr w:type="spellStart"/>
      <w:r>
        <w:t>alt</w:t>
      </w:r>
      <w:r>
        <w:t>ă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morfologic</w:t>
      </w:r>
      <w:r>
        <w:t>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din </w:t>
      </w:r>
      <w:proofErr w:type="spellStart"/>
      <w:r>
        <w:t>textul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</w:p>
    <w:p w:rsidR="007D7B74" w:rsidRDefault="00D00711">
      <w:pPr>
        <w:ind w:left="-15" w:right="29" w:firstLine="360"/>
      </w:pPr>
      <w:r>
        <w:t>(</w:t>
      </w:r>
      <w:proofErr w:type="spellStart"/>
      <w:r>
        <w:t>adjectiv</w:t>
      </w:r>
      <w:proofErr w:type="spellEnd"/>
      <w:r>
        <w:t xml:space="preserve">, </w:t>
      </w:r>
      <w:proofErr w:type="spellStart"/>
      <w:r>
        <w:t>substantiv</w:t>
      </w:r>
      <w:proofErr w:type="spellEnd"/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b/>
        </w:rPr>
        <w:t xml:space="preserve">1 </w:t>
      </w:r>
      <w:proofErr w:type="spellStart"/>
      <w:r>
        <w:rPr>
          <w:b/>
        </w:rPr>
        <w:t>punct</w:t>
      </w:r>
      <w:proofErr w:type="spellEnd"/>
      <w:r>
        <w:t xml:space="preserve"> </w:t>
      </w:r>
      <w:r>
        <w:rPr>
          <w:b/>
        </w:rPr>
        <w:t>e)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precizare</w:t>
      </w:r>
      <w:r>
        <w:t>a</w:t>
      </w:r>
      <w:proofErr w:type="spellEnd"/>
      <w:r>
        <w:t xml:space="preserve"> </w:t>
      </w:r>
      <w:proofErr w:type="spellStart"/>
      <w:r>
        <w:t>func</w:t>
      </w:r>
      <w:r>
        <w:t>ţ</w:t>
      </w:r>
      <w:r>
        <w:t>iei</w:t>
      </w:r>
      <w:proofErr w:type="spellEnd"/>
      <w:r>
        <w:t xml:space="preserve"> </w:t>
      </w:r>
      <w:proofErr w:type="spellStart"/>
      <w:r>
        <w:t>sintactice</w:t>
      </w:r>
      <w:proofErr w:type="spellEnd"/>
      <w:r>
        <w:t xml:space="preserve"> a </w:t>
      </w:r>
      <w:proofErr w:type="spellStart"/>
      <w:r>
        <w:t>cuvintelor</w:t>
      </w:r>
      <w:proofErr w:type="spellEnd"/>
      <w:r>
        <w:t xml:space="preserve"> </w:t>
      </w:r>
      <w:proofErr w:type="spellStart"/>
      <w:r>
        <w:t>subliniate</w:t>
      </w:r>
      <w:proofErr w:type="spellEnd"/>
      <w:r>
        <w:t xml:space="preserve"> din </w:t>
      </w:r>
      <w:proofErr w:type="spellStart"/>
      <w:r>
        <w:t>textul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(</w:t>
      </w:r>
      <w:r>
        <w:rPr>
          <w:b/>
          <w:i/>
        </w:rPr>
        <w:t xml:space="preserve">cu </w:t>
      </w:r>
      <w:proofErr w:type="spellStart"/>
      <w:r>
        <w:rPr>
          <w:b/>
          <w:i/>
        </w:rPr>
        <w:t>ea</w:t>
      </w:r>
      <w:proofErr w:type="spellEnd"/>
      <w:r>
        <w:t xml:space="preserve">): complement indirect   </w:t>
      </w:r>
      <w:r>
        <w:rPr>
          <w:b/>
        </w:rPr>
        <w:t xml:space="preserve">1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numPr>
          <w:ilvl w:val="0"/>
          <w:numId w:val="3"/>
        </w:numPr>
        <w:ind w:right="29" w:hanging="360"/>
      </w:pPr>
      <w:proofErr w:type="spellStart"/>
      <w:r>
        <w:t>transcrierea</w:t>
      </w:r>
      <w:proofErr w:type="spellEnd"/>
      <w:r>
        <w:t xml:space="preserve">, din </w:t>
      </w:r>
      <w:proofErr w:type="spellStart"/>
      <w:r>
        <w:t>textul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a </w:t>
      </w:r>
      <w:proofErr w:type="spellStart"/>
      <w:r>
        <w:t>oric</w:t>
      </w:r>
      <w:r>
        <w:t>ă</w:t>
      </w:r>
      <w:r>
        <w:t>rei</w:t>
      </w:r>
      <w:proofErr w:type="spellEnd"/>
      <w:r>
        <w:t xml:space="preserve"> </w:t>
      </w:r>
      <w:proofErr w:type="spellStart"/>
      <w:r>
        <w:t>propozi</w:t>
      </w:r>
      <w:r>
        <w:t>ţ</w:t>
      </w:r>
      <w:r>
        <w:t>ii</w:t>
      </w:r>
      <w:proofErr w:type="spellEnd"/>
      <w:r>
        <w:t xml:space="preserve"> </w:t>
      </w:r>
      <w:proofErr w:type="spellStart"/>
      <w:r>
        <w:t>subordonate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b/>
        </w:rPr>
        <w:t xml:space="preserve">1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numPr>
          <w:ilvl w:val="0"/>
          <w:numId w:val="3"/>
        </w:numPr>
        <w:ind w:right="29" w:hanging="360"/>
      </w:pPr>
      <w:proofErr w:type="spellStart"/>
      <w:r>
        <w:t>explicarea</w:t>
      </w:r>
      <w:proofErr w:type="spellEnd"/>
      <w:r>
        <w:t xml:space="preserve"> </w:t>
      </w:r>
      <w:proofErr w:type="spellStart"/>
      <w:r>
        <w:t>semnifica</w:t>
      </w:r>
      <w:r>
        <w:t>ţ</w:t>
      </w:r>
      <w:r>
        <w:t>iei</w:t>
      </w:r>
      <w:proofErr w:type="spellEnd"/>
      <w:r>
        <w:t xml:space="preserve"> </w:t>
      </w:r>
      <w:proofErr w:type="spellStart"/>
      <w:r>
        <w:t>versurilor</w:t>
      </w:r>
      <w:proofErr w:type="spellEnd"/>
      <w:r>
        <w:t xml:space="preserve"> date:</w:t>
      </w:r>
      <w:r>
        <w:rPr>
          <w:i/>
        </w:rPr>
        <w:t xml:space="preserve"> </w:t>
      </w:r>
      <w:proofErr w:type="spellStart"/>
      <w:r>
        <w:t>explicare</w:t>
      </w:r>
      <w:proofErr w:type="spellEnd"/>
      <w:r>
        <w:t xml:space="preserve"> </w:t>
      </w:r>
      <w:proofErr w:type="spellStart"/>
      <w:r>
        <w:t>elaborat</w:t>
      </w:r>
      <w:r>
        <w:t>ă</w:t>
      </w:r>
      <w:proofErr w:type="spellEnd"/>
      <w:r>
        <w:t xml:space="preserve">, </w:t>
      </w:r>
      <w:proofErr w:type="spellStart"/>
      <w:r>
        <w:t>adecv</w:t>
      </w:r>
      <w:r>
        <w:t>at</w:t>
      </w:r>
      <w:r>
        <w:t>ă</w:t>
      </w:r>
      <w:proofErr w:type="spellEnd"/>
      <w:r>
        <w:t xml:space="preserve"> </w:t>
      </w:r>
      <w:proofErr w:type="spellStart"/>
      <w:r>
        <w:t>con</w:t>
      </w:r>
      <w:r>
        <w:t>ţ</w:t>
      </w:r>
      <w:r>
        <w:t>inutului</w:t>
      </w:r>
      <w:proofErr w:type="spellEnd"/>
      <w:r>
        <w:t xml:space="preserve"> </w:t>
      </w:r>
      <w:proofErr w:type="spellStart"/>
      <w:r>
        <w:t>ș</w:t>
      </w:r>
      <w:r>
        <w:t>i</w:t>
      </w:r>
      <w:proofErr w:type="spellEnd"/>
      <w:r>
        <w:t xml:space="preserve"> </w:t>
      </w:r>
      <w:proofErr w:type="spellStart"/>
      <w:r>
        <w:t>nuan</w:t>
      </w:r>
      <w:r>
        <w:t>ț</w:t>
      </w:r>
      <w:r>
        <w:t>at</w:t>
      </w:r>
      <w:r>
        <w:t>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de </w:t>
      </w:r>
      <w:proofErr w:type="spellStart"/>
      <w:r>
        <w:t>spa</w:t>
      </w:r>
      <w:r>
        <w:t>ț</w:t>
      </w:r>
      <w:r>
        <w:t>iu</w:t>
      </w:r>
      <w:proofErr w:type="spellEnd"/>
      <w:r>
        <w:t xml:space="preserve"> </w:t>
      </w:r>
      <w:proofErr w:type="spellStart"/>
      <w:r>
        <w:t>indicat</w:t>
      </w:r>
      <w:r>
        <w:t>ă</w:t>
      </w:r>
      <w:proofErr w:type="spellEnd"/>
      <w:r>
        <w:t xml:space="preserve"> – 4p./ </w:t>
      </w:r>
      <w:proofErr w:type="spellStart"/>
      <w:r>
        <w:t>explicare</w:t>
      </w:r>
      <w:proofErr w:type="spellEnd"/>
      <w:r>
        <w:t xml:space="preserve"> </w:t>
      </w:r>
      <w:proofErr w:type="spellStart"/>
      <w:r>
        <w:t>schematizat</w:t>
      </w:r>
      <w:r>
        <w:t>ă</w:t>
      </w:r>
      <w:proofErr w:type="spellEnd"/>
      <w:r>
        <w:t xml:space="preserve">, </w:t>
      </w:r>
      <w:proofErr w:type="spellStart"/>
      <w:r>
        <w:t>ezitant</w:t>
      </w:r>
      <w:r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explicare</w:t>
      </w:r>
      <w:proofErr w:type="spellEnd"/>
      <w:r>
        <w:t xml:space="preserve"> </w:t>
      </w:r>
      <w:proofErr w:type="spellStart"/>
      <w:r>
        <w:t>elaborat</w:t>
      </w:r>
      <w:r>
        <w:t>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care nu se </w:t>
      </w:r>
    </w:p>
    <w:p w:rsidR="007D7B74" w:rsidRDefault="00D00711">
      <w:pPr>
        <w:tabs>
          <w:tab w:val="center" w:pos="2274"/>
          <w:tab w:val="center" w:pos="4956"/>
          <w:tab w:val="center" w:pos="5664"/>
          <w:tab w:val="center" w:pos="6372"/>
          <w:tab w:val="center" w:pos="7080"/>
          <w:tab w:val="center" w:pos="7788"/>
          <w:tab w:val="right" w:pos="9684"/>
        </w:tabs>
        <w:spacing w:after="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proofErr w:type="spellStart"/>
      <w:r>
        <w:t>încadreaz</w:t>
      </w:r>
      <w:r>
        <w:t>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de </w:t>
      </w:r>
      <w:proofErr w:type="spellStart"/>
      <w:r>
        <w:t>spa</w:t>
      </w:r>
      <w:r>
        <w:t>ț</w:t>
      </w:r>
      <w:r>
        <w:t>iu</w:t>
      </w:r>
      <w:proofErr w:type="spellEnd"/>
      <w:r>
        <w:t xml:space="preserve"> </w:t>
      </w:r>
      <w:proofErr w:type="spellStart"/>
      <w:r>
        <w:t>indicat</w:t>
      </w:r>
      <w:r>
        <w:t>ă</w:t>
      </w:r>
      <w:proofErr w:type="spellEnd"/>
      <w:r>
        <w:t xml:space="preserve"> – 1p.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rPr>
          <w:b/>
        </w:rPr>
        <w:t xml:space="preserve">4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spacing w:after="3" w:line="252" w:lineRule="auto"/>
        <w:ind w:left="-5"/>
        <w:jc w:val="left"/>
      </w:pPr>
      <w:r>
        <w:rPr>
          <w:b/>
        </w:rPr>
        <w:t xml:space="preserve">2. </w:t>
      </w:r>
    </w:p>
    <w:p w:rsidR="007D7B74" w:rsidRDefault="00D00711">
      <w:pPr>
        <w:spacing w:after="3" w:line="252" w:lineRule="auto"/>
        <w:ind w:left="-5"/>
        <w:jc w:val="left"/>
      </w:pPr>
      <w:proofErr w:type="spellStart"/>
      <w:r>
        <w:rPr>
          <w:b/>
        </w:rPr>
        <w:t>Conţinut</w:t>
      </w:r>
      <w:proofErr w:type="spellEnd"/>
      <w:r>
        <w:rPr>
          <w:b/>
        </w:rPr>
        <w:t xml:space="preserve"> – 16 </w:t>
      </w:r>
      <w:proofErr w:type="spellStart"/>
      <w:r>
        <w:rPr>
          <w:b/>
        </w:rPr>
        <w:t>puncte</w:t>
      </w:r>
      <w:proofErr w:type="spellEnd"/>
      <w:r>
        <w:rPr>
          <w:b/>
        </w:rPr>
        <w:t xml:space="preserve"> </w:t>
      </w:r>
    </w:p>
    <w:p w:rsidR="007D7B74" w:rsidRDefault="00D00711">
      <w:pPr>
        <w:numPr>
          <w:ilvl w:val="0"/>
          <w:numId w:val="4"/>
        </w:numPr>
        <w:ind w:right="29" w:hanging="360"/>
      </w:pPr>
      <w:proofErr w:type="spellStart"/>
      <w:r>
        <w:t>câte</w:t>
      </w:r>
      <w:proofErr w:type="spellEnd"/>
      <w:r>
        <w:t xml:space="preserve"> 4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oric</w:t>
      </w:r>
      <w:r>
        <w:t>ă</w:t>
      </w:r>
      <w:r>
        <w:t>ror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structur</w:t>
      </w:r>
      <w:r>
        <w:t>ă</w:t>
      </w:r>
      <w:proofErr w:type="spellEnd"/>
      <w:r>
        <w:t xml:space="preserve"> </w:t>
      </w:r>
      <w:proofErr w:type="spellStart"/>
      <w:r>
        <w:t>ș</w:t>
      </w:r>
      <w:r>
        <w:t>i</w:t>
      </w:r>
      <w:proofErr w:type="spellEnd"/>
      <w:r>
        <w:t xml:space="preserve"> de </w:t>
      </w:r>
      <w:proofErr w:type="spellStart"/>
      <w:r>
        <w:t>limbaj</w:t>
      </w:r>
      <w:proofErr w:type="spellEnd"/>
      <w:r>
        <w:t xml:space="preserve"> ale </w:t>
      </w:r>
      <w:proofErr w:type="spellStart"/>
      <w:r>
        <w:t>textului</w:t>
      </w:r>
      <w:proofErr w:type="spellEnd"/>
      <w:r>
        <w:t xml:space="preserve"> dramatic, </w:t>
      </w:r>
      <w:proofErr w:type="spellStart"/>
      <w:r>
        <w:t>semnificative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construc</w:t>
      </w:r>
      <w:r>
        <w:t>ţ</w:t>
      </w:r>
      <w:r>
        <w:t>ia</w:t>
      </w:r>
      <w:proofErr w:type="spellEnd"/>
      <w:r>
        <w:t xml:space="preserve"> </w:t>
      </w:r>
      <w:proofErr w:type="spellStart"/>
      <w:r>
        <w:t>personajelor</w:t>
      </w:r>
      <w:proofErr w:type="spellEnd"/>
      <w:r>
        <w:t xml:space="preserve"> </w:t>
      </w:r>
      <w:proofErr w:type="spellStart"/>
      <w:r>
        <w:t>alese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: </w:t>
      </w:r>
      <w:r>
        <w:rPr>
          <w:i/>
        </w:rPr>
        <w:t xml:space="preserve">act, </w:t>
      </w:r>
      <w:proofErr w:type="spellStart"/>
      <w:r>
        <w:rPr>
          <w:i/>
        </w:rPr>
        <w:t>scenă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tablou</w:t>
      </w:r>
      <w:proofErr w:type="spellEnd"/>
      <w:r>
        <w:rPr>
          <w:i/>
        </w:rPr>
        <w:t xml:space="preserve">, conflict dramatic, </w:t>
      </w:r>
      <w:proofErr w:type="spellStart"/>
      <w:r>
        <w:rPr>
          <w:i/>
        </w:rPr>
        <w:t>intrigă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relații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spațio-temporale</w:t>
      </w:r>
      <w:proofErr w:type="spellEnd"/>
      <w:r>
        <w:rPr>
          <w:i/>
        </w:rPr>
        <w:t>, dialog, mono</w:t>
      </w:r>
      <w:r>
        <w:rPr>
          <w:i/>
        </w:rPr>
        <w:t xml:space="preserve">log, </w:t>
      </w:r>
      <w:proofErr w:type="spellStart"/>
      <w:r>
        <w:rPr>
          <w:i/>
        </w:rPr>
        <w:t>tipologii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personaje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tehnici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caracterizare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personajelor</w:t>
      </w:r>
      <w:proofErr w:type="spellEnd"/>
      <w:r>
        <w:t xml:space="preserve"> etc.)               3x4p=</w:t>
      </w:r>
      <w:r>
        <w:rPr>
          <w:b/>
        </w:rPr>
        <w:t xml:space="preserve">12 </w:t>
      </w:r>
      <w:proofErr w:type="spellStart"/>
      <w:r>
        <w:rPr>
          <w:b/>
        </w:rPr>
        <w:t>puncte</w:t>
      </w:r>
      <w:proofErr w:type="spellEnd"/>
      <w:r>
        <w:t xml:space="preserve"> </w:t>
      </w:r>
      <w:r>
        <w:rPr>
          <w:rFonts w:ascii="Calibri" w:eastAsia="Calibri" w:hAnsi="Calibri" w:cs="Calibri"/>
          <w:b/>
        </w:rPr>
        <w:t>-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eviden</w:t>
      </w:r>
      <w:r>
        <w:t>ț</w:t>
      </w:r>
      <w:r>
        <w:t>ierea</w:t>
      </w:r>
      <w:proofErr w:type="spellEnd"/>
      <w:r>
        <w:t xml:space="preserve"> </w:t>
      </w:r>
      <w:proofErr w:type="spellStart"/>
      <w:r>
        <w:t>rela</w:t>
      </w:r>
      <w:r>
        <w:t>ţ</w:t>
      </w:r>
      <w:r>
        <w:t>iei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</w:t>
      </w:r>
      <w:r>
        <w:t>ă</w:t>
      </w:r>
      <w:proofErr w:type="spellEnd"/>
      <w:r>
        <w:t xml:space="preserve"> </w:t>
      </w:r>
      <w:proofErr w:type="spellStart"/>
      <w:r>
        <w:t>personaje</w:t>
      </w:r>
      <w:proofErr w:type="spellEnd"/>
      <w:r>
        <w:t xml:space="preserve"> </w:t>
      </w:r>
      <w:proofErr w:type="spellStart"/>
      <w:r>
        <w:t>selectate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conflictul</w:t>
      </w:r>
      <w:proofErr w:type="spellEnd"/>
      <w:r>
        <w:t>/</w:t>
      </w:r>
      <w:proofErr w:type="spellStart"/>
      <w:r>
        <w:t>conflictele</w:t>
      </w:r>
      <w:proofErr w:type="spellEnd"/>
      <w:r>
        <w:t xml:space="preserve"> </w:t>
      </w:r>
      <w:proofErr w:type="spellStart"/>
      <w:r>
        <w:t>textului</w:t>
      </w:r>
      <w:proofErr w:type="spellEnd"/>
      <w:r>
        <w:t xml:space="preserve"> dramatic ales                </w:t>
      </w:r>
      <w:r>
        <w:rPr>
          <w:b/>
        </w:rPr>
        <w:t xml:space="preserve">2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numPr>
          <w:ilvl w:val="0"/>
          <w:numId w:val="4"/>
        </w:numPr>
        <w:ind w:right="29" w:hanging="360"/>
      </w:pPr>
      <w:proofErr w:type="spellStart"/>
      <w:r>
        <w:t>c</w:t>
      </w:r>
      <w:r>
        <w:t>âte</w:t>
      </w:r>
      <w:proofErr w:type="spellEnd"/>
      <w:r>
        <w:t xml:space="preserve"> 1 </w:t>
      </w:r>
      <w:proofErr w:type="spellStart"/>
      <w:r>
        <w:t>punct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oric</w:t>
      </w:r>
      <w:r>
        <w:t>ă</w:t>
      </w:r>
      <w:r>
        <w:t>ror</w:t>
      </w:r>
      <w:proofErr w:type="spellEnd"/>
      <w:r>
        <w:t xml:space="preserve"> </w:t>
      </w:r>
      <w:proofErr w:type="spellStart"/>
      <w:r>
        <w:t>dou</w:t>
      </w:r>
      <w:r>
        <w:t>ă</w:t>
      </w:r>
      <w:proofErr w:type="spellEnd"/>
      <w:r>
        <w:t xml:space="preserve"> scene/</w:t>
      </w:r>
      <w:proofErr w:type="spellStart"/>
      <w:r>
        <w:t>tablouri</w:t>
      </w:r>
      <w:proofErr w:type="spellEnd"/>
      <w:r>
        <w:t xml:space="preserve"> </w:t>
      </w:r>
      <w:proofErr w:type="spellStart"/>
      <w:r>
        <w:t>semnificative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evolu</w:t>
      </w:r>
      <w:r>
        <w:t>ţ</w:t>
      </w:r>
      <w:r>
        <w:t>ia</w:t>
      </w:r>
      <w:proofErr w:type="spellEnd"/>
      <w:r>
        <w:t xml:space="preserve"> </w:t>
      </w:r>
      <w:proofErr w:type="spellStart"/>
      <w:r>
        <w:t>rela</w:t>
      </w:r>
      <w:r>
        <w:t>ţ</w:t>
      </w:r>
      <w:r>
        <w:t>iei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</w:t>
      </w:r>
      <w:r>
        <w:t>ă</w:t>
      </w:r>
      <w:proofErr w:type="spellEnd"/>
      <w:r>
        <w:t xml:space="preserve"> </w:t>
      </w:r>
      <w:proofErr w:type="spellStart"/>
      <w:r>
        <w:t>personaje</w:t>
      </w:r>
      <w:proofErr w:type="spellEnd"/>
      <w:r>
        <w:t xml:space="preserve">                 2x1p=</w:t>
      </w:r>
      <w:r>
        <w:rPr>
          <w:b/>
        </w:rPr>
        <w:t xml:space="preserve">2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spacing w:after="3" w:line="252" w:lineRule="auto"/>
        <w:ind w:left="-5"/>
        <w:jc w:val="left"/>
      </w:pPr>
      <w:proofErr w:type="spellStart"/>
      <w:r>
        <w:rPr>
          <w:b/>
        </w:rPr>
        <w:t>Redactare</w:t>
      </w:r>
      <w:proofErr w:type="spellEnd"/>
      <w:r>
        <w:rPr>
          <w:b/>
        </w:rPr>
        <w:t xml:space="preserve"> – 4 </w:t>
      </w:r>
      <w:proofErr w:type="spellStart"/>
      <w:r>
        <w:rPr>
          <w:b/>
        </w:rPr>
        <w:t>puncte</w:t>
      </w:r>
      <w:proofErr w:type="spellEnd"/>
      <w:r>
        <w:rPr>
          <w:b/>
        </w:rPr>
        <w:t xml:space="preserve">  </w:t>
      </w:r>
    </w:p>
    <w:p w:rsidR="007D7B74" w:rsidRDefault="00D00711">
      <w:pPr>
        <w:numPr>
          <w:ilvl w:val="0"/>
          <w:numId w:val="4"/>
        </w:numPr>
        <w:spacing w:after="1" w:line="238" w:lineRule="auto"/>
        <w:ind w:right="29" w:hanging="360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ideilor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(</w:t>
      </w:r>
      <w:r>
        <w:rPr>
          <w:i/>
        </w:rPr>
        <w:t xml:space="preserve">text </w:t>
      </w:r>
      <w:proofErr w:type="spellStart"/>
      <w:r>
        <w:rPr>
          <w:i/>
        </w:rPr>
        <w:t>clar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organizat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coerent</w:t>
      </w:r>
      <w:proofErr w:type="spellEnd"/>
      <w:r>
        <w:rPr>
          <w:i/>
        </w:rPr>
        <w:t xml:space="preserve">, cu </w:t>
      </w:r>
      <w:proofErr w:type="spellStart"/>
      <w:r>
        <w:rPr>
          <w:i/>
        </w:rPr>
        <w:t>echilibru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introducere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cuprins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încheiere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construcţia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paragrafelor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subliniază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succesiune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logică</w:t>
      </w:r>
      <w:proofErr w:type="spellEnd"/>
      <w:r>
        <w:t xml:space="preserve">); </w:t>
      </w:r>
      <w:proofErr w:type="spellStart"/>
      <w:r>
        <w:t>abilit</w:t>
      </w:r>
      <w:r>
        <w:t>ăţ</w:t>
      </w:r>
      <w:r>
        <w:t>i</w:t>
      </w:r>
      <w:proofErr w:type="spellEnd"/>
      <w:r>
        <w:t xml:space="preserve"> de </w:t>
      </w:r>
      <w:proofErr w:type="spellStart"/>
      <w:r>
        <w:t>analiz</w:t>
      </w:r>
      <w:r>
        <w:t>ă</w:t>
      </w:r>
      <w:proofErr w:type="spellEnd"/>
      <w:r>
        <w:t xml:space="preserve"> </w:t>
      </w:r>
      <w:proofErr w:type="spellStart"/>
      <w:r>
        <w:t>ş</w:t>
      </w:r>
      <w:r>
        <w:t>i</w:t>
      </w:r>
      <w:proofErr w:type="spellEnd"/>
      <w:r>
        <w:t xml:space="preserve"> de </w:t>
      </w:r>
      <w:proofErr w:type="spellStart"/>
      <w:r>
        <w:t>argumentare</w:t>
      </w:r>
      <w:proofErr w:type="spellEnd"/>
      <w:r>
        <w:t xml:space="preserve"> (</w:t>
      </w:r>
      <w:proofErr w:type="spellStart"/>
      <w:r>
        <w:rPr>
          <w:i/>
        </w:rPr>
        <w:t>relație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adecvată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argument, </w:t>
      </w:r>
      <w:proofErr w:type="spellStart"/>
      <w:r>
        <w:rPr>
          <w:i/>
        </w:rPr>
        <w:t>utilizare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argu</w:t>
      </w:r>
      <w:r>
        <w:rPr>
          <w:i/>
        </w:rPr>
        <w:t>mente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convingătoare</w:t>
      </w:r>
      <w:proofErr w:type="spellEnd"/>
      <w:r>
        <w:rPr>
          <w:i/>
        </w:rPr>
        <w:t xml:space="preserve">, </w:t>
      </w:r>
    </w:p>
    <w:p w:rsidR="007D7B74" w:rsidRDefault="00D00711">
      <w:pPr>
        <w:spacing w:after="32" w:line="238" w:lineRule="auto"/>
        <w:ind w:left="-15" w:right="28" w:firstLine="360"/>
      </w:pPr>
      <w:proofErr w:type="spellStart"/>
      <w:r>
        <w:rPr>
          <w:i/>
        </w:rPr>
        <w:t>formulare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judecăți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valoare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relevante</w:t>
      </w:r>
      <w:proofErr w:type="spellEnd"/>
      <w:r>
        <w:t xml:space="preserve">)   </w:t>
      </w:r>
      <w:proofErr w:type="gramEnd"/>
      <w:r>
        <w:t xml:space="preserve">           </w:t>
      </w:r>
      <w:r>
        <w:rPr>
          <w:b/>
        </w:rPr>
        <w:t xml:space="preserve">1 </w:t>
      </w:r>
      <w:proofErr w:type="spellStart"/>
      <w:r>
        <w:rPr>
          <w:b/>
        </w:rPr>
        <w:t>punct</w:t>
      </w:r>
      <w:proofErr w:type="spellEnd"/>
      <w: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Arial" w:eastAsia="Arial" w:hAnsi="Arial" w:cs="Arial"/>
        </w:rP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limbii</w:t>
      </w:r>
      <w:proofErr w:type="spellEnd"/>
      <w:r>
        <w:t xml:space="preserve"> </w:t>
      </w:r>
      <w:proofErr w:type="spellStart"/>
      <w:r>
        <w:t>literare</w:t>
      </w:r>
      <w:proofErr w:type="spellEnd"/>
      <w:r>
        <w:t xml:space="preserve"> (</w:t>
      </w:r>
      <w:proofErr w:type="spellStart"/>
      <w:r>
        <w:rPr>
          <w:i/>
        </w:rPr>
        <w:t>stil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adecvate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conţinutului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eseului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claritate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enunţului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sintaxă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adecvată</w:t>
      </w:r>
      <w:proofErr w:type="spellEnd"/>
      <w:r>
        <w:t>)</w:t>
      </w:r>
      <w:r>
        <w:rPr>
          <w:b/>
        </w:rPr>
        <w:t xml:space="preserve">                  1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numPr>
          <w:ilvl w:val="0"/>
          <w:numId w:val="4"/>
        </w:numPr>
        <w:ind w:right="29" w:hanging="360"/>
      </w:pPr>
      <w:proofErr w:type="spellStart"/>
      <w:r>
        <w:t>ortografia</w:t>
      </w:r>
      <w:proofErr w:type="spellEnd"/>
      <w:r>
        <w:t xml:space="preserve"> (</w:t>
      </w:r>
      <w:r>
        <w:rPr>
          <w:i/>
        </w:rPr>
        <w:t xml:space="preserve">0-1 </w:t>
      </w:r>
      <w:proofErr w:type="spellStart"/>
      <w:r>
        <w:rPr>
          <w:i/>
        </w:rPr>
        <w:t>erori</w:t>
      </w:r>
      <w:proofErr w:type="spellEnd"/>
      <w:r>
        <w:t>);</w:t>
      </w:r>
      <w:r>
        <w:t xml:space="preserve"> </w:t>
      </w:r>
      <w:proofErr w:type="spellStart"/>
      <w:r>
        <w:t>punctua</w:t>
      </w:r>
      <w:r>
        <w:t>ţ</w:t>
      </w:r>
      <w:r>
        <w:t>ia</w:t>
      </w:r>
      <w:proofErr w:type="spellEnd"/>
      <w:r>
        <w:t xml:space="preserve"> (</w:t>
      </w:r>
      <w:r>
        <w:rPr>
          <w:i/>
        </w:rPr>
        <w:t xml:space="preserve">0-1 </w:t>
      </w:r>
      <w:proofErr w:type="spellStart"/>
      <w:r>
        <w:rPr>
          <w:i/>
        </w:rPr>
        <w:t>erori</w:t>
      </w:r>
      <w:proofErr w:type="spellEnd"/>
      <w:r>
        <w:t>)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1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numPr>
          <w:ilvl w:val="0"/>
          <w:numId w:val="4"/>
        </w:numPr>
        <w:spacing w:after="585"/>
        <w:ind w:right="29" w:hanging="360"/>
      </w:pPr>
      <w:proofErr w:type="spellStart"/>
      <w:r>
        <w:t>a</w:t>
      </w:r>
      <w:r>
        <w:t>ş</w:t>
      </w:r>
      <w:r>
        <w:t>ezarea</w:t>
      </w:r>
      <w:proofErr w:type="spellEnd"/>
      <w:r>
        <w:t xml:space="preserve"> </w:t>
      </w:r>
      <w:proofErr w:type="spellStart"/>
      <w:r>
        <w:t>corect</w:t>
      </w:r>
      <w:r>
        <w:t>ă</w:t>
      </w:r>
      <w:proofErr w:type="spellEnd"/>
      <w:r>
        <w:t xml:space="preserve"> a </w:t>
      </w:r>
      <w:proofErr w:type="spellStart"/>
      <w:r>
        <w:t>textului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pagin</w:t>
      </w:r>
      <w:r>
        <w:t>ă</w:t>
      </w:r>
      <w:proofErr w:type="spellEnd"/>
      <w:r>
        <w:t xml:space="preserve">; </w:t>
      </w:r>
      <w:proofErr w:type="spellStart"/>
      <w:r>
        <w:t>lizibilitatea</w:t>
      </w:r>
      <w:proofErr w:type="spellEnd"/>
      <w:r>
        <w:t xml:space="preserve">;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preciz</w:t>
      </w:r>
      <w:r>
        <w:t>ă</w:t>
      </w:r>
      <w:r>
        <w:t>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de </w:t>
      </w:r>
      <w:proofErr w:type="spellStart"/>
      <w:proofErr w:type="gramStart"/>
      <w:r>
        <w:t>spa</w:t>
      </w:r>
      <w:r>
        <w:t>ț</w:t>
      </w:r>
      <w:r>
        <w:t>iu</w:t>
      </w:r>
      <w:proofErr w:type="spellEnd"/>
      <w:r>
        <w:t xml:space="preserve">  </w:t>
      </w:r>
      <w:r>
        <w:rPr>
          <w:b/>
        </w:rPr>
        <w:t>1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spacing w:after="61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6156960" cy="6096"/>
                <wp:effectExtent l="0" t="0" r="0" b="0"/>
                <wp:docPr id="6936" name="Group 6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096"/>
                          <a:chOff x="0" y="0"/>
                          <a:chExt cx="6156960" cy="6096"/>
                        </a:xfrm>
                      </wpg:grpSpPr>
                      <wps:wsp>
                        <wps:cNvPr id="10163" name="Shape 10163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36" style="width:484.8pt;height:0.47998pt;mso-position-horizontal-relative:char;mso-position-vertical-relative:line" coordsize="61569,60">
                <v:shape id="Shape 10164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D7B74" w:rsidRDefault="00D00711">
      <w:pPr>
        <w:spacing w:after="0" w:line="254" w:lineRule="auto"/>
        <w:ind w:left="-5"/>
        <w:jc w:val="left"/>
      </w:pPr>
      <w:proofErr w:type="spellStart"/>
      <w:r>
        <w:rPr>
          <w:rFonts w:ascii="Arial" w:eastAsia="Arial" w:hAnsi="Arial" w:cs="Arial"/>
          <w:sz w:val="20"/>
        </w:rPr>
        <w:t>Probă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scrisă</w:t>
      </w:r>
      <w:proofErr w:type="spellEnd"/>
      <w:r>
        <w:rPr>
          <w:rFonts w:ascii="Arial" w:eastAsia="Arial" w:hAnsi="Arial" w:cs="Arial"/>
          <w:sz w:val="20"/>
        </w:rPr>
        <w:t xml:space="preserve"> la </w:t>
      </w:r>
      <w:proofErr w:type="spellStart"/>
      <w:r>
        <w:rPr>
          <w:rFonts w:ascii="Arial" w:eastAsia="Arial" w:hAnsi="Arial" w:cs="Arial"/>
          <w:b/>
          <w:sz w:val="20"/>
        </w:rPr>
        <w:t>Limba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şi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literatura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română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şi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Matematică</w:t>
      </w:r>
      <w:proofErr w:type="spellEnd"/>
      <w:r>
        <w:rPr>
          <w:rFonts w:ascii="Arial" w:eastAsia="Arial" w:hAnsi="Arial" w:cs="Arial"/>
          <w:b/>
          <w:sz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</w:rPr>
        <w:t>Metodica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predării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acestora</w:t>
      </w:r>
      <w:proofErr w:type="spellEnd"/>
      <w:r>
        <w:rPr>
          <w:rFonts w:ascii="Arial" w:eastAsia="Arial" w:hAnsi="Arial" w:cs="Arial"/>
          <w:b/>
          <w:sz w:val="20"/>
        </w:rPr>
        <w:t xml:space="preserve"> (</w:t>
      </w:r>
      <w:proofErr w:type="spellStart"/>
      <w:r>
        <w:rPr>
          <w:rFonts w:ascii="Arial" w:eastAsia="Arial" w:hAnsi="Arial" w:cs="Arial"/>
          <w:b/>
          <w:sz w:val="20"/>
        </w:rPr>
        <w:t>învăţă</w:t>
      </w:r>
      <w:r>
        <w:rPr>
          <w:rFonts w:ascii="Arial" w:eastAsia="Arial" w:hAnsi="Arial" w:cs="Arial"/>
          <w:b/>
          <w:sz w:val="20"/>
        </w:rPr>
        <w:t>mânt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p w:rsidR="007D7B74" w:rsidRDefault="00D00711">
      <w:pPr>
        <w:spacing w:after="0" w:line="254" w:lineRule="auto"/>
        <w:ind w:left="-5"/>
        <w:jc w:val="left"/>
      </w:pPr>
      <w:proofErr w:type="spellStart"/>
      <w:r>
        <w:rPr>
          <w:rFonts w:ascii="Arial" w:eastAsia="Arial" w:hAnsi="Arial" w:cs="Arial"/>
          <w:b/>
          <w:sz w:val="20"/>
        </w:rPr>
        <w:t>primar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în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limba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0"/>
        </w:rPr>
        <w:t>română</w:t>
      </w:r>
      <w:proofErr w:type="spellEnd"/>
      <w:r>
        <w:rPr>
          <w:rFonts w:ascii="Arial" w:eastAsia="Arial" w:hAnsi="Arial" w:cs="Arial"/>
          <w:b/>
          <w:sz w:val="20"/>
        </w:rPr>
        <w:t>)</w:t>
      </w:r>
      <w:r>
        <w:rPr>
          <w:rFonts w:ascii="Arial" w:eastAsia="Arial" w:hAnsi="Arial" w:cs="Arial"/>
          <w:sz w:val="20"/>
        </w:rPr>
        <w:t xml:space="preserve">  </w:t>
      </w:r>
      <w:proofErr w:type="spellStart"/>
      <w:r>
        <w:rPr>
          <w:rFonts w:ascii="Arial" w:eastAsia="Arial" w:hAnsi="Arial" w:cs="Arial"/>
          <w:sz w:val="20"/>
        </w:rPr>
        <w:t>Varianta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7D7B74" w:rsidRDefault="00D00711">
      <w:pPr>
        <w:spacing w:after="6" w:line="259" w:lineRule="auto"/>
        <w:ind w:left="-5"/>
        <w:jc w:val="left"/>
      </w:pPr>
      <w:proofErr w:type="spellStart"/>
      <w:r>
        <w:rPr>
          <w:rFonts w:ascii="Arial" w:eastAsia="Arial" w:hAnsi="Arial" w:cs="Arial"/>
          <w:sz w:val="20"/>
        </w:rPr>
        <w:t>Barem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evaluare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și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notare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7D7B74" w:rsidRDefault="00D00711">
      <w:pPr>
        <w:spacing w:after="3" w:line="259" w:lineRule="auto"/>
        <w:ind w:right="44"/>
        <w:jc w:val="center"/>
      </w:pPr>
      <w:proofErr w:type="spellStart"/>
      <w:r>
        <w:rPr>
          <w:rFonts w:ascii="Arial" w:eastAsia="Arial" w:hAnsi="Arial" w:cs="Arial"/>
          <w:sz w:val="18"/>
        </w:rPr>
        <w:t>Pagina</w:t>
      </w:r>
      <w:proofErr w:type="spellEnd"/>
      <w:r>
        <w:rPr>
          <w:rFonts w:ascii="Arial" w:eastAsia="Arial" w:hAnsi="Arial" w:cs="Arial"/>
          <w:sz w:val="18"/>
        </w:rPr>
        <w:t xml:space="preserve"> 1 din 2</w:t>
      </w:r>
      <w:r>
        <w:rPr>
          <w:rFonts w:ascii="Arial" w:eastAsia="Arial" w:hAnsi="Arial" w:cs="Arial"/>
        </w:rPr>
        <w:t xml:space="preserve"> </w:t>
      </w:r>
    </w:p>
    <w:p w:rsidR="007D7B74" w:rsidRDefault="00D00711">
      <w:pPr>
        <w:spacing w:after="3" w:line="259" w:lineRule="auto"/>
        <w:ind w:right="44"/>
        <w:jc w:val="center"/>
      </w:pPr>
      <w:proofErr w:type="spellStart"/>
      <w:r>
        <w:rPr>
          <w:rFonts w:ascii="Arial" w:eastAsia="Arial" w:hAnsi="Arial" w:cs="Arial"/>
          <w:sz w:val="18"/>
        </w:rPr>
        <w:t>Ministerul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Educaţiei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Naţionale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7D7B74" w:rsidRDefault="00D00711">
      <w:pPr>
        <w:spacing w:after="3" w:line="259" w:lineRule="auto"/>
        <w:ind w:right="46"/>
        <w:jc w:val="center"/>
      </w:pPr>
      <w:proofErr w:type="spellStart"/>
      <w:r>
        <w:rPr>
          <w:rFonts w:ascii="Arial" w:eastAsia="Arial" w:hAnsi="Arial" w:cs="Arial"/>
          <w:sz w:val="18"/>
        </w:rPr>
        <w:t>Centrul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Naţional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Evaluare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şi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Examinare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7D7B74" w:rsidRDefault="00D00711">
      <w:pPr>
        <w:spacing w:after="176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6960" cy="6097"/>
                <wp:effectExtent l="0" t="0" r="0" b="0"/>
                <wp:docPr id="7544" name="Group 7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097"/>
                          <a:chOff x="0" y="0"/>
                          <a:chExt cx="6156960" cy="6097"/>
                        </a:xfrm>
                      </wpg:grpSpPr>
                      <wps:wsp>
                        <wps:cNvPr id="10165" name="Shape 10165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44" style="width:484.8pt;height:0.480042pt;mso-position-horizontal-relative:char;mso-position-vertical-relative:line" coordsize="61569,60">
                <v:shape id="Shape 10166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D7B74" w:rsidRDefault="00D00711">
      <w:pPr>
        <w:pStyle w:val="Heading1"/>
        <w:ind w:left="-5"/>
      </w:pPr>
      <w:r>
        <w:t>B.</w:t>
      </w:r>
      <w:r>
        <w:rPr>
          <w:rFonts w:ascii="Arial" w:eastAsia="Arial" w:hAnsi="Arial" w:cs="Arial"/>
        </w:rPr>
        <w:t xml:space="preserve"> </w:t>
      </w:r>
      <w:r>
        <w:t>MATEMATIC</w:t>
      </w:r>
      <w:r>
        <w:t>Ă</w:t>
      </w:r>
      <w:r>
        <w:t xml:space="preserve"> (30 de </w:t>
      </w:r>
      <w:proofErr w:type="spellStart"/>
      <w:r>
        <w:t>puncte</w:t>
      </w:r>
      <w:proofErr w:type="spellEnd"/>
      <w:r>
        <w:t xml:space="preserve">) </w:t>
      </w:r>
    </w:p>
    <w:p w:rsidR="007D7B74" w:rsidRDefault="00D007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spacing w:after="3" w:line="252" w:lineRule="auto"/>
        <w:ind w:left="-5"/>
        <w:jc w:val="left"/>
      </w:pPr>
      <w:r>
        <w:rPr>
          <w:b/>
        </w:rPr>
        <w:t xml:space="preserve">1.  </w:t>
      </w:r>
    </w:p>
    <w:tbl>
      <w:tblPr>
        <w:tblStyle w:val="TableGrid"/>
        <w:tblW w:w="968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518"/>
        <w:gridCol w:w="897"/>
        <w:gridCol w:w="708"/>
        <w:gridCol w:w="708"/>
        <w:gridCol w:w="708"/>
        <w:gridCol w:w="1186"/>
      </w:tblGrid>
      <w:tr w:rsidR="007D7B74">
        <w:trPr>
          <w:trHeight w:val="212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a)</w:t>
            </w:r>
            <w:r>
              <w:t xml:space="preserve"> 100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19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</w:pPr>
            <w:r>
              <w:t xml:space="preserve">     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t xml:space="preserve"> </w:t>
            </w:r>
          </w:p>
        </w:tc>
      </w:tr>
      <w:tr w:rsidR="007D7B74">
        <w:trPr>
          <w:trHeight w:val="278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b)</w:t>
            </w:r>
            <w:r>
              <w:t xml:space="preserve"> </w:t>
            </w:r>
            <w:r>
              <w:rPr>
                <w:i/>
              </w:rPr>
              <w:t>a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  <w:r>
              <w:t>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189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D7B74">
        <w:trPr>
          <w:trHeight w:val="267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427" w:firstLine="0"/>
              <w:jc w:val="left"/>
            </w:pPr>
            <w:proofErr w:type="spellStart"/>
            <w:r>
              <w:t>Numerele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: 71 </w:t>
            </w:r>
            <w:proofErr w:type="spellStart"/>
            <w:r>
              <w:t>ş</w:t>
            </w:r>
            <w:r>
              <w:t>i</w:t>
            </w:r>
            <w:proofErr w:type="spellEnd"/>
            <w:r>
              <w:t xml:space="preserve"> 76 </w:t>
            </w:r>
            <w:proofErr w:type="spellStart"/>
            <w:r>
              <w:t>sau</w:t>
            </w:r>
            <w:proofErr w:type="spellEnd"/>
            <w:r>
              <w:t xml:space="preserve"> 72 </w:t>
            </w:r>
            <w:proofErr w:type="spellStart"/>
            <w:r>
              <w:t>ş</w:t>
            </w:r>
            <w:r>
              <w:t>i</w:t>
            </w:r>
            <w:proofErr w:type="spellEnd"/>
            <w:r>
              <w:t xml:space="preserve"> 75 </w:t>
            </w:r>
            <w:proofErr w:type="spellStart"/>
            <w:r>
              <w:t>sau</w:t>
            </w:r>
            <w:proofErr w:type="spellEnd"/>
            <w:r>
              <w:t xml:space="preserve"> 73 </w:t>
            </w:r>
            <w:proofErr w:type="spellStart"/>
            <w:r>
              <w:t>ş</w:t>
            </w:r>
            <w:r>
              <w:t>i</w:t>
            </w:r>
            <w:proofErr w:type="spellEnd"/>
            <w:r>
              <w:t xml:space="preserve"> 74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19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</w:pPr>
            <w:r>
              <w:t xml:space="preserve">     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t xml:space="preserve"> </w:t>
            </w:r>
          </w:p>
        </w:tc>
      </w:tr>
      <w:tr w:rsidR="007D7B74">
        <w:trPr>
          <w:trHeight w:val="555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744" w:firstLine="0"/>
              <w:jc w:val="left"/>
            </w:pPr>
            <w:r>
              <w:rPr>
                <w:i/>
              </w:rPr>
              <w:t xml:space="preserve">x </w:t>
            </w:r>
            <w:proofErr w:type="spellStart"/>
            <w:r>
              <w:rPr>
                <w:i/>
              </w:rPr>
              <w:t>x</w:t>
            </w:r>
            <w:proofErr w:type="spellEnd"/>
          </w:p>
          <w:p w:rsidR="007D7B74" w:rsidRDefault="00D00711">
            <w:pPr>
              <w:tabs>
                <w:tab w:val="center" w:pos="2124"/>
                <w:tab w:val="center" w:pos="2832"/>
                <w:tab w:val="center" w:pos="3540"/>
                <w:tab w:val="center" w:pos="424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c)</w:t>
            </w:r>
            <w:r>
              <w:t xml:space="preserve">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+ + =</w:t>
            </w:r>
            <w:r>
              <w:t xml:space="preserve">147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D7B74" w:rsidRDefault="00D00711">
            <w:pPr>
              <w:tabs>
                <w:tab w:val="center" w:pos="792"/>
                <w:tab w:val="center" w:pos="114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2</w:t>
            </w:r>
            <w:r>
              <w:tab/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B74" w:rsidRDefault="00D00711">
            <w:pPr>
              <w:spacing w:after="0" w:line="259" w:lineRule="auto"/>
              <w:ind w:left="19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B74" w:rsidRDefault="00D00711">
            <w:pPr>
              <w:spacing w:after="0" w:line="259" w:lineRule="auto"/>
              <w:ind w:left="0" w:firstLine="0"/>
            </w:pPr>
            <w:r>
              <w:t xml:space="preserve">     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D7B74">
        <w:trPr>
          <w:trHeight w:val="692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tabs>
                <w:tab w:val="center" w:pos="1266"/>
                <w:tab w:val="center" w:pos="2832"/>
                <w:tab w:val="center" w:pos="3540"/>
                <w:tab w:val="center" w:pos="424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7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  <w:r>
              <w:t>588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⇒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 xml:space="preserve">= </w:t>
            </w:r>
            <w:r>
              <w:t xml:space="preserve">84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D7B74" w:rsidRDefault="00D00711">
            <w:pPr>
              <w:spacing w:after="41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19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</w:pPr>
            <w:r>
              <w:t xml:space="preserve">     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7D7B74" w:rsidRDefault="00D00711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684"/>
        </w:tabs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262197</wp:posOffset>
            </wp:positionH>
            <wp:positionV relativeFrom="paragraph">
              <wp:posOffset>-86757</wp:posOffset>
            </wp:positionV>
            <wp:extent cx="155448" cy="295656"/>
            <wp:effectExtent l="0" t="0" r="0" b="0"/>
            <wp:wrapSquare wrapText="bothSides"/>
            <wp:docPr id="9734" name="Picture 9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" name="Picture 97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a)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rPr>
          <w:b/>
        </w:rPr>
        <w:t xml:space="preserve">2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spacing w:after="0" w:line="259" w:lineRule="auto"/>
        <w:ind w:left="413" w:firstLine="0"/>
        <w:jc w:val="right"/>
      </w:pPr>
      <w:r>
        <w:t xml:space="preserve"> </w:t>
      </w:r>
    </w:p>
    <w:tbl>
      <w:tblPr>
        <w:tblStyle w:val="TableGrid"/>
        <w:tblW w:w="9540" w:type="dxa"/>
        <w:tblInd w:w="1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46"/>
        <w:gridCol w:w="708"/>
        <w:gridCol w:w="1186"/>
      </w:tblGrid>
      <w:tr w:rsidR="007D7B74">
        <w:trPr>
          <w:trHeight w:val="592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tabs>
                <w:tab w:val="center" w:pos="357"/>
                <w:tab w:val="center" w:pos="686"/>
                <w:tab w:val="center" w:pos="11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7</w:t>
            </w:r>
            <w:r>
              <w:tab/>
              <w:t>7</w:t>
            </w:r>
            <w:r>
              <w:tab/>
              <w:t>3</w:t>
            </w:r>
          </w:p>
          <w:p w:rsidR="007D7B74" w:rsidRDefault="00D00711">
            <w:pPr>
              <w:tabs>
                <w:tab w:val="center" w:pos="978"/>
                <w:tab w:val="center" w:pos="1982"/>
                <w:tab w:val="center" w:pos="2690"/>
                <w:tab w:val="center" w:pos="3398"/>
                <w:tab w:val="center" w:pos="4106"/>
                <w:tab w:val="center" w:pos="4814"/>
                <w:tab w:val="center" w:pos="5522"/>
                <w:tab w:val="center" w:pos="6230"/>
                <w:tab w:val="center" w:pos="69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67637</wp:posOffset>
                      </wp:positionV>
                      <wp:extent cx="329184" cy="6291"/>
                      <wp:effectExtent l="0" t="0" r="0" b="0"/>
                      <wp:wrapNone/>
                      <wp:docPr id="9344" name="Group 9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6291"/>
                                <a:chOff x="0" y="0"/>
                                <a:chExt cx="329184" cy="6291"/>
                              </a:xfrm>
                            </wpg:grpSpPr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0" y="0"/>
                                  <a:ext cx="86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>
                                      <a:moveTo>
                                        <a:pt x="0" y="0"/>
                                      </a:moveTo>
                                      <a:lnTo>
                                        <a:pt x="86868" y="0"/>
                                      </a:lnTo>
                                    </a:path>
                                  </a:pathLst>
                                </a:custGeom>
                                <a:ln w="629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173736" y="0"/>
                                  <a:ext cx="15544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448">
                                      <a:moveTo>
                                        <a:pt x="0" y="0"/>
                                      </a:moveTo>
                                      <a:lnTo>
                                        <a:pt x="155448" y="0"/>
                                      </a:lnTo>
                                    </a:path>
                                  </a:pathLst>
                                </a:custGeom>
                                <a:ln w="629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44" style="width:25.92pt;height:0.49536pt;position:absolute;z-index:-2147483547;mso-position-horizontal-relative:text;mso-position-horizontal:absolute;margin-left:14.4pt;mso-position-vertical-relative:text;margin-top:5.32574pt;" coordsize="3291,62">
                      <v:shape id="Shape 552" style="position:absolute;width:868;height:0;left:0;top:0;" coordsize="86868,0" path="m0,0l86868,0">
                        <v:stroke weight="0.49536pt" endcap="round" joinstyle="round" on="true" color="#000000"/>
                        <v:fill on="false" color="#000000" opacity="0"/>
                      </v:shape>
                      <v:shape id="Shape 553" style="position:absolute;width:1554;height:0;left:1737;top:0;" coordsize="155448,0" path="m0,0l155448,0">
                        <v:stroke weight="0.495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b)</w:t>
            </w:r>
            <w:r>
              <w:t xml:space="preserve"> </w:t>
            </w:r>
            <w:r>
              <w:tab/>
              <w:t xml:space="preserve">: </w:t>
            </w:r>
            <w:r>
              <w:rPr>
                <w:rFonts w:ascii="Segoe UI Symbol" w:eastAsia="Segoe UI Symbol" w:hAnsi="Segoe UI Symbol" w:cs="Segoe UI Symbol"/>
              </w:rPr>
              <w:t xml:space="preserve">= = </w:t>
            </w:r>
            <w:r>
              <w:t xml:space="preserve">3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D7B74" w:rsidRDefault="00D00711">
            <w:pPr>
              <w:tabs>
                <w:tab w:val="center" w:pos="357"/>
                <w:tab w:val="center" w:pos="689"/>
                <w:tab w:val="center" w:pos="109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8</w:t>
            </w:r>
            <w:r>
              <w:tab/>
              <w:t>24</w:t>
            </w:r>
            <w:r>
              <w:tab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     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</w:pPr>
            <w:r>
              <w:t xml:space="preserve">     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D7B74">
        <w:trPr>
          <w:trHeight w:val="384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tabs>
                <w:tab w:val="center" w:pos="767"/>
                <w:tab w:val="center" w:pos="1982"/>
                <w:tab w:val="center" w:pos="2690"/>
                <w:tab w:val="center" w:pos="3398"/>
                <w:tab w:val="center" w:pos="4106"/>
                <w:tab w:val="center" w:pos="4814"/>
                <w:tab w:val="center" w:pos="5522"/>
                <w:tab w:val="center" w:pos="6230"/>
                <w:tab w:val="center" w:pos="69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De </w:t>
            </w:r>
            <w:proofErr w:type="spellStart"/>
            <w:r>
              <w:t>trei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.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spacing w:after="0" w:line="259" w:lineRule="auto"/>
              <w:ind w:left="0" w:firstLine="0"/>
            </w:pPr>
            <w:r>
              <w:t xml:space="preserve">     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t xml:space="preserve"> </w:t>
            </w:r>
          </w:p>
        </w:tc>
      </w:tr>
      <w:tr w:rsidR="007D7B74">
        <w:trPr>
          <w:trHeight w:val="604"/>
        </w:trPr>
        <w:tc>
          <w:tcPr>
            <w:tcW w:w="7646" w:type="dxa"/>
            <w:tcBorders>
              <w:top w:val="nil"/>
              <w:left w:val="nil"/>
              <w:bottom w:val="nil"/>
              <w:right w:val="nil"/>
            </w:tcBorders>
          </w:tcPr>
          <w:p w:rsidR="007D7B74" w:rsidRDefault="00D00711">
            <w:pPr>
              <w:tabs>
                <w:tab w:val="center" w:pos="1745"/>
                <w:tab w:val="center" w:pos="2141"/>
                <w:tab w:val="center" w:pos="2587"/>
                <w:tab w:val="center" w:pos="2976"/>
                <w:tab w:val="center" w:pos="3398"/>
                <w:tab w:val="center" w:pos="399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1</w:t>
            </w:r>
            <w:r>
              <w:tab/>
              <w:t>7</w:t>
            </w:r>
            <w:r>
              <w:tab/>
              <w:t>7</w:t>
            </w:r>
            <w:r>
              <w:tab/>
              <w:t>7</w:t>
            </w:r>
            <w:r>
              <w:tab/>
              <w:t>50</w:t>
            </w:r>
            <w:r>
              <w:tab/>
              <w:t>1</w:t>
            </w:r>
          </w:p>
          <w:p w:rsidR="007D7B74" w:rsidRDefault="00D00711">
            <w:pPr>
              <w:tabs>
                <w:tab w:val="center" w:pos="535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c) </w:t>
            </w:r>
            <w:r>
              <w:t xml:space="preserve">S-au </w:t>
            </w:r>
            <w:proofErr w:type="spellStart"/>
            <w:r>
              <w:t>consumat</w:t>
            </w:r>
            <w:proofErr w:type="spellEnd"/>
            <w:r>
              <w:t xml:space="preserve">: 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77724" cy="6291"/>
                      <wp:effectExtent l="0" t="0" r="0" b="0"/>
                      <wp:docPr id="9501" name="Group 9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24" cy="6291"/>
                                <a:chOff x="0" y="0"/>
                                <a:chExt cx="77724" cy="6291"/>
                              </a:xfrm>
                            </wpg:grpSpPr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0" y="0"/>
                                  <a:ext cx="7772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>
                                      <a:moveTo>
                                        <a:pt x="0" y="0"/>
                                      </a:moveTo>
                                      <a:lnTo>
                                        <a:pt x="77724" y="0"/>
                                      </a:lnTo>
                                    </a:path>
                                  </a:pathLst>
                                </a:custGeom>
                                <a:ln w="629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01" style="width:6.12pt;height:0.49536pt;mso-position-horizontal-relative:char;mso-position-vertical-relative:line" coordsize="777,62">
                      <v:shape id="Shape 566" style="position:absolute;width:777;height:0;left:0;top:0;" coordsize="77724,0" path="m0,0l77724,0">
                        <v:stroke weight="0.495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</w:rPr>
              <w:t xml:space="preserve">+ + + = = </w:t>
            </w:r>
            <w:r>
              <w:t>2</w:t>
            </w:r>
            <w:r>
              <w:tab/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41732" cy="6291"/>
                      <wp:effectExtent l="0" t="0" r="0" b="0"/>
                      <wp:docPr id="9502" name="Group 9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6291"/>
                                <a:chOff x="0" y="0"/>
                                <a:chExt cx="141732" cy="6291"/>
                              </a:xfrm>
                            </wpg:grpSpPr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0" y="0"/>
                                  <a:ext cx="14173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>
                                      <a:moveTo>
                                        <a:pt x="0" y="0"/>
                                      </a:moveTo>
                                      <a:lnTo>
                                        <a:pt x="141732" y="0"/>
                                      </a:lnTo>
                                    </a:path>
                                  </a:pathLst>
                                </a:custGeom>
                                <a:ln w="629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02" style="width:11.16pt;height:0.49536pt;mso-position-horizontal-relative:char;mso-position-vertical-relative:line" coordsize="1417,62">
                      <v:shape id="Shape 571" style="position:absolute;width:1417;height:0;left:0;top:0;" coordsize="141732,0" path="m0,0l141732,0">
                        <v:stroke weight="0.495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din </w:t>
            </w:r>
            <w:proofErr w:type="spellStart"/>
            <w:r>
              <w:t>num</w:t>
            </w:r>
            <w:r>
              <w:t>ă</w:t>
            </w:r>
            <w:r>
              <w:t>rul</w:t>
            </w:r>
            <w:proofErr w:type="spellEnd"/>
            <w:r>
              <w:t xml:space="preserve"> total de </w:t>
            </w:r>
            <w:proofErr w:type="spellStart"/>
            <w:r>
              <w:t>m</w:t>
            </w:r>
            <w:r>
              <w:t>ă</w:t>
            </w:r>
            <w:r>
              <w:t>rgele</w:t>
            </w:r>
            <w:proofErr w:type="spellEnd"/>
            <w:r>
              <w:t xml:space="preserve">.  </w:t>
            </w:r>
          </w:p>
          <w:p w:rsidR="007D7B74" w:rsidRDefault="00D00711">
            <w:pPr>
              <w:tabs>
                <w:tab w:val="center" w:pos="1749"/>
                <w:tab w:val="center" w:pos="2145"/>
                <w:tab w:val="center" w:pos="2577"/>
                <w:tab w:val="center" w:pos="2976"/>
                <w:tab w:val="center" w:pos="3401"/>
                <w:tab w:val="center" w:pos="39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3</w:t>
            </w:r>
            <w:r>
              <w:tab/>
              <w:t>24</w:t>
            </w:r>
            <w:r>
              <w:tab/>
              <w:t>12</w:t>
            </w:r>
            <w:r>
              <w:tab/>
              <w:t>8</w:t>
            </w:r>
            <w:r>
              <w:tab/>
              <w:t>24</w:t>
            </w:r>
            <w:r>
              <w:tab/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B74" w:rsidRDefault="00D00711">
            <w:pPr>
              <w:spacing w:after="0" w:line="259" w:lineRule="auto"/>
              <w:ind w:left="0" w:firstLine="0"/>
              <w:jc w:val="left"/>
            </w:pPr>
            <w:r>
              <w:t xml:space="preserve">      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B74" w:rsidRDefault="00D00711">
            <w:pPr>
              <w:spacing w:after="0" w:line="259" w:lineRule="auto"/>
              <w:ind w:left="0" w:firstLine="0"/>
            </w:pPr>
            <w:r>
              <w:t xml:space="preserve">     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puncte</w:t>
            </w:r>
            <w:proofErr w:type="spellEnd"/>
            <w:r>
              <w:t xml:space="preserve"> </w:t>
            </w:r>
          </w:p>
        </w:tc>
      </w:tr>
    </w:tbl>
    <w:p w:rsidR="007D7B74" w:rsidRDefault="00D00711">
      <w:pPr>
        <w:spacing w:after="2" w:line="259" w:lineRule="auto"/>
        <w:ind w:right="41"/>
        <w:jc w:val="right"/>
      </w:pPr>
      <w:proofErr w:type="spellStart"/>
      <w:r>
        <w:t>M</w:t>
      </w:r>
      <w:r>
        <w:t>ă</w:t>
      </w:r>
      <w:r>
        <w:t>rgelele</w:t>
      </w:r>
      <w:proofErr w:type="spellEnd"/>
      <w:r>
        <w:t xml:space="preserve"> </w:t>
      </w:r>
      <w:proofErr w:type="spellStart"/>
      <w:r>
        <w:t>r</w:t>
      </w:r>
      <w:r>
        <w:t>ă</w:t>
      </w:r>
      <w:r>
        <w:t>mase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 </w:t>
      </w:r>
      <w:proofErr w:type="spellStart"/>
      <w:r>
        <w:t>cutii</w:t>
      </w:r>
      <w:proofErr w:type="spellEnd"/>
      <w:r>
        <w:t xml:space="preserve"> (1 cutie </w:t>
      </w:r>
      <w:proofErr w:type="spellStart"/>
      <w:r>
        <w:t>complet</w:t>
      </w:r>
      <w:r>
        <w:t>ă</w:t>
      </w:r>
      <w:proofErr w:type="spellEnd"/>
      <w:r>
        <w:t xml:space="preserve"> </w:t>
      </w:r>
      <w:proofErr w:type="spellStart"/>
      <w:r>
        <w:t>ș</w:t>
      </w:r>
      <w:r>
        <w:t>i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152400" cy="295656"/>
            <wp:effectExtent l="0" t="0" r="0" b="0"/>
            <wp:docPr id="9735" name="Picture 9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" name="Picture 97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din </w:t>
      </w:r>
      <w:proofErr w:type="spellStart"/>
      <w:r>
        <w:t>num</w:t>
      </w:r>
      <w:r>
        <w:t>ă</w:t>
      </w:r>
      <w:r>
        <w:t>rul</w:t>
      </w:r>
      <w:proofErr w:type="spellEnd"/>
      <w:r>
        <w:t xml:space="preserve"> </w:t>
      </w:r>
      <w:proofErr w:type="spellStart"/>
      <w:r>
        <w:t>ini</w:t>
      </w:r>
      <w:r>
        <w:t>ț</w:t>
      </w:r>
      <w:r>
        <w:t>ial</w:t>
      </w:r>
      <w:proofErr w:type="spellEnd"/>
      <w:r>
        <w:t xml:space="preserve"> de </w:t>
      </w:r>
      <w:proofErr w:type="spellStart"/>
      <w:r>
        <w:t>m</w:t>
      </w:r>
      <w:r>
        <w:t>ă</w:t>
      </w:r>
      <w:r>
        <w:t>rgele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</w:p>
    <w:p w:rsidR="007D7B74" w:rsidRDefault="00D00711">
      <w:pPr>
        <w:tabs>
          <w:tab w:val="center" w:pos="893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right" w:pos="9684"/>
        </w:tabs>
        <w:spacing w:after="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proofErr w:type="spellStart"/>
      <w:r>
        <w:t>alt</w:t>
      </w:r>
      <w:r>
        <w:t>ă</w:t>
      </w:r>
      <w:proofErr w:type="spellEnd"/>
      <w:r>
        <w:t xml:space="preserve"> cutie).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rPr>
          <w:b/>
        </w:rPr>
        <w:t xml:space="preserve">2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spacing w:after="41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7D7B74" w:rsidRDefault="00D00711">
      <w:pPr>
        <w:spacing w:after="3" w:line="252" w:lineRule="auto"/>
        <w:ind w:left="-5"/>
        <w:jc w:val="left"/>
      </w:pPr>
      <w:r>
        <w:rPr>
          <w:b/>
        </w:rPr>
        <w:t xml:space="preserve">3. </w:t>
      </w:r>
    </w:p>
    <w:p w:rsidR="007D7B74" w:rsidRDefault="00D00711">
      <w:pPr>
        <w:numPr>
          <w:ilvl w:val="0"/>
          <w:numId w:val="5"/>
        </w:numPr>
        <w:ind w:right="29" w:hanging="281"/>
      </w:pPr>
      <w:proofErr w:type="spellStart"/>
      <w:r>
        <w:t>Triunghiul</w:t>
      </w:r>
      <w:proofErr w:type="spellEnd"/>
      <w:r>
        <w:t xml:space="preserve"> </w:t>
      </w:r>
      <w:r>
        <w:rPr>
          <w:i/>
        </w:rPr>
        <w:t>MON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dreptunghic</w:t>
      </w:r>
      <w:proofErr w:type="spellEnd"/>
      <w:r>
        <w:t xml:space="preserve"> </w:t>
      </w:r>
      <w:proofErr w:type="spellStart"/>
      <w:r>
        <w:t>isoscel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  <w:sz w:val="37"/>
          <w:vertAlign w:val="superscript"/>
        </w:rPr>
        <w:t>⇒</w:t>
      </w:r>
      <w:r>
        <w:t xml:space="preserve"> </w:t>
      </w:r>
      <w:r>
        <w:rPr>
          <w:i/>
        </w:rPr>
        <w:t>MN</w:t>
      </w:r>
      <w:r>
        <w:t xml:space="preserve"> = 8 cm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rPr>
          <w:b/>
        </w:rPr>
        <w:t xml:space="preserve">2 </w:t>
      </w:r>
      <w:proofErr w:type="spellStart"/>
      <w:r>
        <w:rPr>
          <w:b/>
        </w:rPr>
        <w:t>puncte</w:t>
      </w:r>
      <w:proofErr w:type="spellEnd"/>
      <w:r>
        <w:rPr>
          <w:b/>
        </w:rPr>
        <w:t xml:space="preserve"> </w:t>
      </w:r>
    </w:p>
    <w:p w:rsidR="007D7B74" w:rsidRDefault="00D00711">
      <w:pPr>
        <w:spacing w:after="0" w:line="259" w:lineRule="auto"/>
        <w:ind w:left="1373" w:firstLine="0"/>
        <w:jc w:val="center"/>
      </w:pPr>
      <w:r>
        <w:rPr>
          <w:i/>
        </w:rPr>
        <w:t>NP</w:t>
      </w:r>
    </w:p>
    <w:p w:rsidR="007D7B74" w:rsidRDefault="00D00711">
      <w:pPr>
        <w:numPr>
          <w:ilvl w:val="0"/>
          <w:numId w:val="5"/>
        </w:numPr>
        <w:ind w:right="29" w:hanging="281"/>
      </w:pPr>
      <w:r>
        <w:rPr>
          <w:i/>
        </w:rPr>
        <w:t xml:space="preserve">OR </w:t>
      </w:r>
      <w:r>
        <w:rPr>
          <w:rFonts w:ascii="Segoe UI Symbol" w:eastAsia="Segoe UI Symbol" w:hAnsi="Segoe UI Symbol" w:cs="Segoe UI Symbol"/>
        </w:rPr>
        <w:t xml:space="preserve">⊥ </w:t>
      </w:r>
      <w:r>
        <w:rPr>
          <w:i/>
        </w:rPr>
        <w:t>NP</w:t>
      </w:r>
      <w:r>
        <w:t xml:space="preserve"> </w:t>
      </w:r>
      <w:proofErr w:type="spellStart"/>
      <w:r>
        <w:t>ş</w:t>
      </w:r>
      <w:r>
        <w:t>i</w:t>
      </w:r>
      <w:proofErr w:type="spellEnd"/>
      <w:r>
        <w:t xml:space="preserve"> </w:t>
      </w:r>
      <w:r>
        <w:rPr>
          <w:rFonts w:ascii="Cambria Math" w:eastAsia="Cambria Math" w:hAnsi="Cambria Math" w:cs="Cambria Math"/>
          <w:sz w:val="40"/>
          <w:vertAlign w:val="superscript"/>
        </w:rPr>
        <w:t xml:space="preserve">△ </w:t>
      </w:r>
      <w:r>
        <w:rPr>
          <w:i/>
        </w:rPr>
        <w:t xml:space="preserve">NOP </w:t>
      </w:r>
      <w:proofErr w:type="spellStart"/>
      <w:r>
        <w:t>dreptunghic</w:t>
      </w:r>
      <w:proofErr w:type="spellEnd"/>
      <w:r>
        <w:t xml:space="preserve"> </w:t>
      </w:r>
      <w:proofErr w:type="spellStart"/>
      <w:r>
        <w:t>isoscel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</w:rPr>
        <w:t xml:space="preserve">⇒ </w:t>
      </w:r>
      <w:r>
        <w:rPr>
          <w:i/>
        </w:rPr>
        <w:t xml:space="preserve">OR 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i/>
        </w:rPr>
        <w:t xml:space="preserve">NR </w:t>
      </w:r>
      <w:r>
        <w:rPr>
          <w:rFonts w:ascii="Segoe UI Symbol" w:eastAsia="Segoe UI Symbol" w:hAnsi="Segoe UI Symbol" w:cs="Segoe UI Symbol"/>
        </w:rPr>
        <w:t>=</w:t>
      </w:r>
      <w:r>
        <w:rPr>
          <w:rFonts w:ascii="Segoe UI Symbol" w:eastAsia="Segoe UI Symbol" w:hAnsi="Segoe UI Symbol" w:cs="Segoe UI Symbol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07264" cy="6291"/>
                <wp:effectExtent l="0" t="0" r="0" b="0"/>
                <wp:docPr id="7549" name="Group 7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64" cy="6291"/>
                          <a:chOff x="0" y="0"/>
                          <a:chExt cx="207264" cy="6291"/>
                        </a:xfrm>
                      </wpg:grpSpPr>
                      <wps:wsp>
                        <wps:cNvPr id="628" name="Shape 628"/>
                        <wps:cNvSpPr/>
                        <wps:spPr>
                          <a:xfrm>
                            <a:off x="0" y="0"/>
                            <a:ext cx="207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</a:path>
                            </a:pathLst>
                          </a:custGeom>
                          <a:ln w="629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49" style="width:16.32pt;height:0.49536pt;mso-position-horizontal-relative:char;mso-position-vertical-relative:line" coordsize="2072,62">
                <v:shape id="Shape 628" style="position:absolute;width:2072;height:0;left:0;top:0;" coordsize="207264,0" path="m0,0l207264,0">
                  <v:stroke weight="0.4953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</w:rPr>
        <w:t xml:space="preserve">= </w:t>
      </w:r>
      <w:r>
        <w:t>4cm.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2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spacing w:after="240" w:line="259" w:lineRule="auto"/>
        <w:ind w:left="1370" w:firstLine="0"/>
        <w:jc w:val="center"/>
      </w:pPr>
      <w:r>
        <w:t>2</w:t>
      </w:r>
    </w:p>
    <w:p w:rsidR="007D7B74" w:rsidRDefault="00D00711">
      <w:pPr>
        <w:ind w:left="142" w:right="29" w:firstLine="329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2578678</wp:posOffset>
                </wp:positionH>
                <wp:positionV relativeFrom="paragraph">
                  <wp:posOffset>-50215</wp:posOffset>
                </wp:positionV>
                <wp:extent cx="181356" cy="161544"/>
                <wp:effectExtent l="0" t="0" r="0" b="0"/>
                <wp:wrapNone/>
                <wp:docPr id="7550" name="Group 7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56" cy="161544"/>
                          <a:chOff x="0" y="0"/>
                          <a:chExt cx="181356" cy="161544"/>
                        </a:xfrm>
                      </wpg:grpSpPr>
                      <wps:wsp>
                        <wps:cNvPr id="641" name="Shape 641"/>
                        <wps:cNvSpPr/>
                        <wps:spPr>
                          <a:xfrm>
                            <a:off x="1524" y="102108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9144"/>
                                </a:moveTo>
                                <a:lnTo>
                                  <a:pt x="1524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16764" y="102108"/>
                            <a:ext cx="36576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9436">
                                <a:moveTo>
                                  <a:pt x="0" y="0"/>
                                </a:moveTo>
                                <a:lnTo>
                                  <a:pt x="36576" y="59436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53340" y="3048"/>
                            <a:ext cx="41148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58496">
                                <a:moveTo>
                                  <a:pt x="0" y="158496"/>
                                </a:moveTo>
                                <a:lnTo>
                                  <a:pt x="4114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94488" y="3048"/>
                            <a:ext cx="86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0" y="0"/>
                            <a:ext cx="18135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61544">
                                <a:moveTo>
                                  <a:pt x="91440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7620"/>
                                </a:lnTo>
                                <a:lnTo>
                                  <a:pt x="96012" y="7620"/>
                                </a:lnTo>
                                <a:lnTo>
                                  <a:pt x="57912" y="161544"/>
                                </a:lnTo>
                                <a:lnTo>
                                  <a:pt x="50292" y="161544"/>
                                </a:lnTo>
                                <a:lnTo>
                                  <a:pt x="12192" y="108204"/>
                                </a:lnTo>
                                <a:lnTo>
                                  <a:pt x="1524" y="112776"/>
                                </a:lnTo>
                                <a:lnTo>
                                  <a:pt x="0" y="108204"/>
                                </a:lnTo>
                                <a:lnTo>
                                  <a:pt x="21336" y="97536"/>
                                </a:lnTo>
                                <a:lnTo>
                                  <a:pt x="53340" y="146304"/>
                                </a:lnTo>
                                <a:lnTo>
                                  <a:pt x="914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50" style="width:14.28pt;height:12.72pt;position:absolute;z-index:-2147483456;mso-position-horizontal-relative:text;mso-position-horizontal:absolute;margin-left:203.046pt;mso-position-vertical-relative:text;margin-top:-3.95398pt;" coordsize="1813,1615">
                <v:shape id="Shape 641" style="position:absolute;width:152;height:91;left:15;top:1021;" coordsize="15240,9144" path="m0,9144l15240,0">
                  <v:stroke weight="0.12pt" endcap="round" joinstyle="round" on="true" color="#000000"/>
                  <v:fill on="false" color="#000000" opacity="0"/>
                </v:shape>
                <v:shape id="Shape 642" style="position:absolute;width:365;height:594;left:167;top:1021;" coordsize="36576,59436" path="m0,0l36576,59436">
                  <v:stroke weight="0.12pt" endcap="round" joinstyle="round" on="true" color="#000000"/>
                  <v:fill on="false" color="#000000" opacity="0"/>
                </v:shape>
                <v:shape id="Shape 643" style="position:absolute;width:411;height:1584;left:533;top:30;" coordsize="41148,158496" path="m0,158496l41148,0">
                  <v:stroke weight="0.12pt" endcap="round" joinstyle="round" on="true" color="#000000"/>
                  <v:fill on="false" color="#000000" opacity="0"/>
                </v:shape>
                <v:shape id="Shape 644" style="position:absolute;width:868;height:0;left:944;top:30;" coordsize="86868,0" path="m0,0l86868,0">
                  <v:stroke weight="0.12pt" endcap="round" joinstyle="round" on="true" color="#000000"/>
                  <v:fill on="false" color="#000000" opacity="0"/>
                </v:shape>
                <v:shape id="Shape 645" style="position:absolute;width:1813;height:1615;left:0;top:0;" coordsize="181356,161544" path="m91440,0l181356,0l181356,7620l96012,7620l57912,161544l50292,161544l12192,108204l1524,112776l0,108204l21336,97536l53340,146304l91440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/>
          <w:sz w:val="24"/>
        </w:rPr>
        <w:t>P</w:t>
      </w:r>
      <w:r>
        <w:rPr>
          <w:i/>
          <w:vertAlign w:val="subscript"/>
        </w:rPr>
        <w:t xml:space="preserve">MNRO </w:t>
      </w:r>
      <w:r>
        <w:rPr>
          <w:rFonts w:ascii="Segoe UI Symbol" w:eastAsia="Segoe UI Symbol" w:hAnsi="Segoe UI Symbol" w:cs="Segoe UI Symbol"/>
          <w:sz w:val="24"/>
        </w:rPr>
        <w:t>=</w:t>
      </w:r>
      <w:r>
        <w:rPr>
          <w:i/>
          <w:sz w:val="24"/>
        </w:rPr>
        <w:t>MN NR RO OM</w:t>
      </w:r>
      <w:r>
        <w:rPr>
          <w:rFonts w:ascii="Segoe UI Symbol" w:eastAsia="Segoe UI Symbol" w:hAnsi="Segoe UI Symbol" w:cs="Segoe UI Symbol"/>
          <w:sz w:val="24"/>
        </w:rPr>
        <w:t xml:space="preserve">+ + + </w:t>
      </w:r>
      <w:r>
        <w:rPr>
          <w:sz w:val="24"/>
        </w:rPr>
        <w:t>=4 4+ 2</w:t>
      </w:r>
      <w:proofErr w:type="gramStart"/>
      <w:r>
        <w:rPr>
          <w:rFonts w:ascii="Segoe UI Symbol" w:eastAsia="Segoe UI Symbol" w:hAnsi="Segoe UI Symbol" w:cs="Segoe UI Symbol"/>
          <w:sz w:val="43"/>
        </w:rPr>
        <w:t>()</w:t>
      </w:r>
      <w:r>
        <w:rPr>
          <w:sz w:val="24"/>
        </w:rPr>
        <w:t>cm</w:t>
      </w:r>
      <w:proofErr w:type="gramEnd"/>
      <w:r>
        <w:t xml:space="preserve">                  </w:t>
      </w:r>
      <w:r>
        <w:rPr>
          <w:b/>
        </w:rPr>
        <w:t xml:space="preserve">2 </w:t>
      </w:r>
      <w:proofErr w:type="spellStart"/>
      <w:r>
        <w:rPr>
          <w:b/>
        </w:rPr>
        <w:t>puncte</w:t>
      </w:r>
      <w:proofErr w:type="spellEnd"/>
      <w:r>
        <w:rPr>
          <w:b/>
        </w:rPr>
        <w:t xml:space="preserve"> c)</w:t>
      </w:r>
      <w:r>
        <w:t xml:space="preserve"> </w:t>
      </w:r>
      <w:r>
        <w:rPr>
          <w:rFonts w:ascii="Cambria Math" w:eastAsia="Cambria Math" w:hAnsi="Cambria Math" w:cs="Cambria Math"/>
          <w:sz w:val="40"/>
          <w:vertAlign w:val="superscript"/>
        </w:rPr>
        <w:t>△</w:t>
      </w:r>
      <w:r>
        <w:rPr>
          <w:i/>
        </w:rPr>
        <w:t>RPQ</w:t>
      </w:r>
      <w:r>
        <w:rPr>
          <w:rFonts w:ascii="Segoe UI Symbol" w:eastAsia="Segoe UI Symbol" w:hAnsi="Segoe UI Symbol" w:cs="Segoe UI Symbol"/>
        </w:rPr>
        <w:t>≡</w:t>
      </w:r>
      <w:r>
        <w:rPr>
          <w:rFonts w:ascii="Cambria Math" w:eastAsia="Cambria Math" w:hAnsi="Cambria Math" w:cs="Cambria Math"/>
          <w:sz w:val="40"/>
          <w:vertAlign w:val="superscript"/>
        </w:rPr>
        <w:t>△</w:t>
      </w:r>
      <w:r>
        <w:rPr>
          <w:i/>
        </w:rPr>
        <w:t>RNM RQ RM</w:t>
      </w:r>
      <w:r>
        <w:rPr>
          <w:rFonts w:ascii="Segoe UI Symbol" w:eastAsia="Segoe UI Symbol" w:hAnsi="Segoe UI Symbol" w:cs="Segoe UI Symbol"/>
        </w:rPr>
        <w:t>⇒ = ⇒</w:t>
      </w:r>
      <w:proofErr w:type="spellStart"/>
      <w:r>
        <w:t>punctul</w:t>
      </w:r>
      <w:proofErr w:type="spellEnd"/>
      <w:r>
        <w:t xml:space="preserve"> </w:t>
      </w:r>
      <w:r>
        <w:rPr>
          <w:i/>
        </w:rPr>
        <w:t>R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mediatoarea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t xml:space="preserve"> </w:t>
      </w:r>
      <w:r>
        <w:rPr>
          <w:i/>
        </w:rPr>
        <w:t>QM</w:t>
      </w:r>
      <w:r>
        <w:t>.</w:t>
      </w:r>
      <w:r>
        <w:rPr>
          <w:b/>
        </w:rPr>
        <w:t xml:space="preserve">       2 </w:t>
      </w:r>
      <w:proofErr w:type="spellStart"/>
      <w:r>
        <w:rPr>
          <w:b/>
        </w:rPr>
        <w:t>puncte</w:t>
      </w:r>
      <w:proofErr w:type="spellEnd"/>
      <w:r>
        <w:rPr>
          <w:b/>
        </w:rPr>
        <w:t xml:space="preserve"> </w:t>
      </w:r>
    </w:p>
    <w:p w:rsidR="007D7B74" w:rsidRDefault="00D00711">
      <w:pPr>
        <w:spacing w:after="37"/>
        <w:ind w:left="437" w:right="29"/>
      </w:pPr>
      <w:r>
        <w:rPr>
          <w:i/>
        </w:rPr>
        <w:t>OQ OM</w:t>
      </w:r>
      <w:r>
        <w:rPr>
          <w:rFonts w:ascii="Segoe UI Symbol" w:eastAsia="Segoe UI Symbol" w:hAnsi="Segoe UI Symbol" w:cs="Segoe UI Symbol"/>
        </w:rPr>
        <w:t xml:space="preserve">= </w:t>
      </w:r>
      <w:r>
        <w:rPr>
          <w:rFonts w:ascii="Segoe UI Symbol" w:eastAsia="Segoe UI Symbol" w:hAnsi="Segoe UI Symbol" w:cs="Segoe UI Symbol"/>
          <w:sz w:val="34"/>
          <w:vertAlign w:val="superscript"/>
        </w:rPr>
        <w:t xml:space="preserve">⇒ </w:t>
      </w:r>
      <w:proofErr w:type="spellStart"/>
      <w:r>
        <w:t>punctul</w:t>
      </w:r>
      <w:proofErr w:type="spellEnd"/>
      <w:r>
        <w:t xml:space="preserve"> </w:t>
      </w:r>
      <w:r>
        <w:rPr>
          <w:i/>
        </w:rPr>
        <w:t>O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mediatoarea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t xml:space="preserve"> </w:t>
      </w:r>
      <w:r>
        <w:rPr>
          <w:i/>
        </w:rPr>
        <w:t>QM</w:t>
      </w:r>
      <w:r>
        <w:t xml:space="preserve">, </w:t>
      </w:r>
      <w:proofErr w:type="spellStart"/>
      <w:r>
        <w:t>deci</w:t>
      </w:r>
      <w:proofErr w:type="spellEnd"/>
      <w:r>
        <w:t xml:space="preserve"> </w:t>
      </w:r>
      <w:r>
        <w:rPr>
          <w:i/>
        </w:rPr>
        <w:t>RO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mediatoarea</w:t>
      </w:r>
      <w:proofErr w:type="spellEnd"/>
      <w:r>
        <w:t xml:space="preserve"> </w:t>
      </w:r>
      <w:proofErr w:type="spellStart"/>
      <w:r>
        <w:t>segmentului</w:t>
      </w:r>
      <w:proofErr w:type="spellEnd"/>
      <w:r>
        <w:t xml:space="preserve"> </w:t>
      </w:r>
      <w:r>
        <w:rPr>
          <w:i/>
        </w:rPr>
        <w:t>QM</w:t>
      </w:r>
      <w:r>
        <w:t>.</w:t>
      </w:r>
      <w:r>
        <w:rPr>
          <w:b/>
        </w:rPr>
        <w:t xml:space="preserve">                2 </w:t>
      </w:r>
      <w:proofErr w:type="spellStart"/>
      <w:r>
        <w:rPr>
          <w:b/>
        </w:rPr>
        <w:t>puncte</w:t>
      </w:r>
      <w:proofErr w:type="spellEnd"/>
      <w:r>
        <w:rPr>
          <w:b/>
        </w:rPr>
        <w:t xml:space="preserve"> </w:t>
      </w:r>
    </w:p>
    <w:p w:rsidR="007D7B74" w:rsidRDefault="00D0071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7D7B74" w:rsidRDefault="00D00711">
      <w:pPr>
        <w:tabs>
          <w:tab w:val="right" w:pos="9684"/>
        </w:tabs>
        <w:spacing w:after="0" w:line="259" w:lineRule="auto"/>
        <w:ind w:left="-15" w:firstLine="0"/>
        <w:jc w:val="left"/>
      </w:pPr>
      <w:r>
        <w:rPr>
          <w:b/>
          <w:u w:val="single" w:color="000000"/>
        </w:rPr>
        <w:t xml:space="preserve">SUBIECTUL al II-lea </w:t>
      </w:r>
      <w:r>
        <w:rPr>
          <w:b/>
          <w:u w:val="single" w:color="000000"/>
        </w:rPr>
        <w:tab/>
        <w:t xml:space="preserve">(30 de </w:t>
      </w:r>
      <w:proofErr w:type="spellStart"/>
      <w:r>
        <w:rPr>
          <w:b/>
          <w:u w:val="single" w:color="000000"/>
        </w:rPr>
        <w:t>puncte</w:t>
      </w:r>
      <w:proofErr w:type="spellEnd"/>
      <w:r>
        <w:rPr>
          <w:b/>
          <w:u w:val="single" w:color="000000"/>
        </w:rPr>
        <w:t>)</w:t>
      </w:r>
      <w:r>
        <w:rPr>
          <w:b/>
        </w:rPr>
        <w:t xml:space="preserve"> </w:t>
      </w:r>
    </w:p>
    <w:p w:rsidR="007D7B74" w:rsidRDefault="00D00711">
      <w:pPr>
        <w:pStyle w:val="Heading1"/>
        <w:ind w:left="-5"/>
      </w:pPr>
      <w:r>
        <w:t>A.</w:t>
      </w:r>
      <w:r>
        <w:rPr>
          <w:rFonts w:ascii="Arial" w:eastAsia="Arial" w:hAnsi="Arial" w:cs="Arial"/>
        </w:rPr>
        <w:t xml:space="preserve"> </w:t>
      </w:r>
      <w:r>
        <w:t>METODICA PRED</w:t>
      </w:r>
      <w:r>
        <w:t>Ă</w:t>
      </w:r>
      <w:r>
        <w:t xml:space="preserve">RII LIMBII </w:t>
      </w:r>
      <w:r>
        <w:t>Ş</w:t>
      </w:r>
      <w:r>
        <w:t xml:space="preserve">I LITERATURII ROMÂNE (15 </w:t>
      </w:r>
      <w:proofErr w:type="spellStart"/>
      <w:r>
        <w:t>puncte</w:t>
      </w:r>
      <w:proofErr w:type="spellEnd"/>
      <w:r>
        <w:t>)</w:t>
      </w:r>
      <w:r>
        <w:rPr>
          <w:i w:val="0"/>
        </w:rPr>
        <w:t xml:space="preserve"> </w:t>
      </w:r>
    </w:p>
    <w:p w:rsidR="007D7B74" w:rsidRDefault="00D00711">
      <w:pPr>
        <w:numPr>
          <w:ilvl w:val="0"/>
          <w:numId w:val="6"/>
        </w:numPr>
        <w:ind w:right="29"/>
      </w:pPr>
      <w:proofErr w:type="spellStart"/>
      <w:r>
        <w:t>câte</w:t>
      </w:r>
      <w:proofErr w:type="spellEnd"/>
      <w:r>
        <w:t xml:space="preserve"> 4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scrierea</w:t>
      </w:r>
      <w:proofErr w:type="spellEnd"/>
      <w:r>
        <w:t xml:space="preserve"> </w:t>
      </w:r>
      <w:proofErr w:type="spellStart"/>
      <w:r>
        <w:t>oric</w:t>
      </w:r>
      <w:r>
        <w:t>ă</w:t>
      </w:r>
      <w:r>
        <w:t>ror</w:t>
      </w:r>
      <w:proofErr w:type="spellEnd"/>
      <w:r>
        <w:t xml:space="preserve"> </w:t>
      </w:r>
      <w:proofErr w:type="spellStart"/>
      <w:r>
        <w:t>dou</w:t>
      </w:r>
      <w:r>
        <w:t>ă</w:t>
      </w:r>
      <w:proofErr w:type="spellEnd"/>
      <w:r>
        <w:t xml:space="preserve">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activit</w:t>
      </w:r>
      <w:r>
        <w:t>ăţ</w:t>
      </w:r>
      <w:r>
        <w:t>i</w:t>
      </w:r>
      <w:proofErr w:type="spellEnd"/>
      <w:r>
        <w:t xml:space="preserve"> de </w:t>
      </w:r>
      <w:proofErr w:type="spellStart"/>
      <w:r>
        <w:t>înv</w:t>
      </w:r>
      <w:r>
        <w:t>ăț</w:t>
      </w:r>
      <w:r>
        <w:t>are</w:t>
      </w:r>
      <w:proofErr w:type="spellEnd"/>
      <w:r>
        <w:t xml:space="preserve">, care </w:t>
      </w:r>
      <w:proofErr w:type="spellStart"/>
      <w:r>
        <w:t>s</w:t>
      </w:r>
      <w:r>
        <w:t>ă</w:t>
      </w:r>
      <w:proofErr w:type="spellEnd"/>
      <w:r>
        <w:t xml:space="preserve"> </w:t>
      </w:r>
      <w:proofErr w:type="spellStart"/>
      <w:r>
        <w:t>corespund</w:t>
      </w:r>
      <w:r>
        <w:t>ă</w:t>
      </w:r>
      <w:proofErr w:type="spellEnd"/>
      <w:r>
        <w:t xml:space="preserve"> </w:t>
      </w:r>
      <w:proofErr w:type="spellStart"/>
      <w:r>
        <w:t>competen</w:t>
      </w:r>
      <w:r>
        <w:t>ţ</w:t>
      </w:r>
      <w:r>
        <w:t>ei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date,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lec</w:t>
      </w:r>
      <w:r>
        <w:t>ț</w:t>
      </w:r>
      <w:r>
        <w:t>ie</w:t>
      </w:r>
      <w:proofErr w:type="spellEnd"/>
      <w:r>
        <w:t xml:space="preserve"> de </w:t>
      </w:r>
      <w:proofErr w:type="spellStart"/>
      <w:r>
        <w:t>predare-înv</w:t>
      </w:r>
      <w:r>
        <w:t>ăț</w:t>
      </w:r>
      <w:r>
        <w:t>are</w:t>
      </w:r>
      <w:proofErr w:type="spellEnd"/>
      <w:r>
        <w:t xml:space="preserve">            2x4p=</w:t>
      </w:r>
      <w:r>
        <w:rPr>
          <w:b/>
        </w:rPr>
        <w:t xml:space="preserve">8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numPr>
          <w:ilvl w:val="0"/>
          <w:numId w:val="6"/>
        </w:numPr>
        <w:ind w:right="29"/>
      </w:pPr>
      <w:proofErr w:type="spellStart"/>
      <w:r>
        <w:t>exemplificarea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metodei</w:t>
      </w:r>
      <w:proofErr w:type="spellEnd"/>
      <w:r>
        <w:t xml:space="preserve"> </w:t>
      </w:r>
      <w:proofErr w:type="spellStart"/>
      <w:r>
        <w:t>precizate</w:t>
      </w:r>
      <w:proofErr w:type="spellEnd"/>
      <w:r>
        <w:t xml:space="preserve">: </w:t>
      </w:r>
      <w:proofErr w:type="spellStart"/>
      <w:r>
        <w:t>prezentare</w:t>
      </w:r>
      <w:proofErr w:type="spellEnd"/>
      <w:r>
        <w:t xml:space="preserve"> </w:t>
      </w:r>
      <w:proofErr w:type="spellStart"/>
      <w:r>
        <w:t>adecvat</w:t>
      </w:r>
      <w:r>
        <w:t>ă</w:t>
      </w:r>
      <w:proofErr w:type="spellEnd"/>
      <w:r>
        <w:t xml:space="preserve"> </w:t>
      </w:r>
      <w:proofErr w:type="spellStart"/>
      <w:r>
        <w:t>ș</w:t>
      </w:r>
      <w:r>
        <w:t>i</w:t>
      </w:r>
      <w:proofErr w:type="spellEnd"/>
      <w:r>
        <w:t xml:space="preserve"> </w:t>
      </w:r>
      <w:proofErr w:type="spellStart"/>
      <w:r>
        <w:t>nuan</w:t>
      </w:r>
      <w:r>
        <w:t>ț</w:t>
      </w:r>
      <w:r>
        <w:t>at</w:t>
      </w:r>
      <w:r>
        <w:t>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</w:t>
      </w:r>
      <w:r>
        <w:t>ă</w:t>
      </w:r>
      <w:r>
        <w:t>rii</w:t>
      </w:r>
      <w:proofErr w:type="spellEnd"/>
      <w:r>
        <w:t xml:space="preserve"> </w:t>
      </w:r>
      <w:proofErr w:type="spellStart"/>
      <w:r>
        <w:t>competen</w:t>
      </w:r>
      <w:r>
        <w:t>ţ</w:t>
      </w:r>
      <w:r>
        <w:t>ei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date,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valorificarea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exemplele</w:t>
      </w:r>
      <w:proofErr w:type="spellEnd"/>
      <w:r>
        <w:t xml:space="preserve"> de </w:t>
      </w:r>
      <w:proofErr w:type="spellStart"/>
      <w:r>
        <w:t>activit</w:t>
      </w:r>
      <w:r>
        <w:t>ăț</w:t>
      </w:r>
      <w:r>
        <w:t>i</w:t>
      </w:r>
      <w:proofErr w:type="spellEnd"/>
      <w:r>
        <w:t xml:space="preserve"> de </w:t>
      </w:r>
      <w:proofErr w:type="spellStart"/>
      <w:r>
        <w:t>înv</w:t>
      </w:r>
      <w:r>
        <w:t>ăț</w:t>
      </w:r>
      <w:r>
        <w:t>are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la </w:t>
      </w:r>
      <w:proofErr w:type="spellStart"/>
      <w:r>
        <w:t>subpunctul</w:t>
      </w:r>
      <w:proofErr w:type="spellEnd"/>
      <w:r>
        <w:t xml:space="preserve"> a) – 7p./</w:t>
      </w:r>
      <w:proofErr w:type="spellStart"/>
      <w:r>
        <w:t>prezentare</w:t>
      </w:r>
      <w:proofErr w:type="spellEnd"/>
      <w:r>
        <w:t xml:space="preserve"> </w:t>
      </w:r>
      <w:proofErr w:type="spellStart"/>
      <w:r>
        <w:t>superficial</w:t>
      </w:r>
      <w:r>
        <w:t>ă</w:t>
      </w:r>
      <w:proofErr w:type="spellEnd"/>
      <w:r>
        <w:t xml:space="preserve">, </w:t>
      </w:r>
      <w:proofErr w:type="spellStart"/>
      <w:r>
        <w:t>ezitant</w:t>
      </w:r>
      <w:r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nu </w:t>
      </w:r>
      <w:proofErr w:type="spellStart"/>
      <w:r>
        <w:t>vizeaz</w:t>
      </w:r>
      <w:r>
        <w:t>ă</w:t>
      </w:r>
      <w:proofErr w:type="spellEnd"/>
      <w:r>
        <w:t xml:space="preserve"> </w:t>
      </w:r>
      <w:proofErr w:type="spellStart"/>
      <w:r>
        <w:t>niciunul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exemplele</w:t>
      </w:r>
      <w:proofErr w:type="spellEnd"/>
      <w:r>
        <w:t xml:space="preserve"> de </w:t>
      </w:r>
      <w:proofErr w:type="spellStart"/>
      <w:r>
        <w:t>act</w:t>
      </w:r>
      <w:r>
        <w:t>ivit</w:t>
      </w:r>
      <w:r>
        <w:t>ăț</w:t>
      </w:r>
      <w:r>
        <w:t>i</w:t>
      </w:r>
      <w:proofErr w:type="spellEnd"/>
      <w:r>
        <w:t xml:space="preserve"> de </w:t>
      </w:r>
      <w:proofErr w:type="spellStart"/>
      <w:r>
        <w:t>înv</w:t>
      </w:r>
      <w:r>
        <w:t>ăț</w:t>
      </w:r>
      <w:r>
        <w:t>are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la </w:t>
      </w:r>
      <w:proofErr w:type="spellStart"/>
      <w:r>
        <w:t>subpunctul</w:t>
      </w:r>
      <w:proofErr w:type="spellEnd"/>
      <w:r>
        <w:t xml:space="preserve"> a) – 3p.            </w:t>
      </w:r>
      <w:r>
        <w:rPr>
          <w:b/>
        </w:rPr>
        <w:t xml:space="preserve">7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spacing w:after="0" w:line="259" w:lineRule="auto"/>
        <w:ind w:left="0" w:firstLine="0"/>
        <w:jc w:val="left"/>
      </w:pPr>
      <w:r>
        <w:t xml:space="preserve"> </w:t>
      </w:r>
    </w:p>
    <w:p w:rsidR="007D7B74" w:rsidRDefault="00D00711">
      <w:pPr>
        <w:pStyle w:val="Heading1"/>
        <w:ind w:left="-5"/>
      </w:pPr>
      <w:r>
        <w:t>B.</w:t>
      </w:r>
      <w:r>
        <w:rPr>
          <w:rFonts w:ascii="Arial" w:eastAsia="Arial" w:hAnsi="Arial" w:cs="Arial"/>
        </w:rPr>
        <w:t xml:space="preserve"> </w:t>
      </w:r>
      <w:r>
        <w:t>METODICA PRED</w:t>
      </w:r>
      <w:r>
        <w:t>Ă</w:t>
      </w:r>
      <w:r>
        <w:t xml:space="preserve">RII MATEMATICII (15 </w:t>
      </w:r>
      <w:proofErr w:type="spellStart"/>
      <w:r>
        <w:t>puncte</w:t>
      </w:r>
      <w:proofErr w:type="spellEnd"/>
      <w:r>
        <w:t>)</w:t>
      </w:r>
      <w:r>
        <w:rPr>
          <w:i w:val="0"/>
        </w:rPr>
        <w:t xml:space="preserve"> </w:t>
      </w:r>
    </w:p>
    <w:p w:rsidR="007D7B74" w:rsidRDefault="00D00711">
      <w:pPr>
        <w:numPr>
          <w:ilvl w:val="0"/>
          <w:numId w:val="7"/>
        </w:numPr>
        <w:ind w:right="29" w:hanging="360"/>
      </w:pPr>
      <w:proofErr w:type="spellStart"/>
      <w:r>
        <w:t>explicarea</w:t>
      </w:r>
      <w:proofErr w:type="spellEnd"/>
      <w:r>
        <w:t xml:space="preserve"> </w:t>
      </w:r>
      <w:proofErr w:type="spellStart"/>
      <w:r>
        <w:t>specificit</w:t>
      </w:r>
      <w:r>
        <w:t>ăț</w:t>
      </w:r>
      <w:r>
        <w:t>ii</w:t>
      </w:r>
      <w:proofErr w:type="spellEnd"/>
      <w:r>
        <w:t xml:space="preserve"> </w:t>
      </w:r>
      <w:proofErr w:type="spellStart"/>
      <w:r>
        <w:t>înv</w:t>
      </w:r>
      <w:r>
        <w:t>ăţă</w:t>
      </w:r>
      <w:r>
        <w:t>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rPr>
          <w:b/>
        </w:rPr>
        <w:t xml:space="preserve">2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numPr>
          <w:ilvl w:val="0"/>
          <w:numId w:val="7"/>
        </w:numPr>
        <w:ind w:right="29" w:hanging="360"/>
      </w:pPr>
      <w:proofErr w:type="spellStart"/>
      <w:r>
        <w:t>formularea</w:t>
      </w:r>
      <w:proofErr w:type="spellEnd"/>
      <w:r>
        <w:t xml:space="preserve"> </w:t>
      </w:r>
      <w:proofErr w:type="spellStart"/>
      <w:r>
        <w:t>punctului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personal </w:t>
      </w:r>
      <w:proofErr w:type="spellStart"/>
      <w:r>
        <w:t>cerut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</w:t>
      </w:r>
      <w:r>
        <w:rPr>
          <w:b/>
        </w:rPr>
        <w:t xml:space="preserve">1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numPr>
          <w:ilvl w:val="0"/>
          <w:numId w:val="7"/>
        </w:numPr>
        <w:ind w:right="29" w:hanging="360"/>
      </w:pPr>
      <w:proofErr w:type="spellStart"/>
      <w:r>
        <w:t>argumentarea</w:t>
      </w:r>
      <w:proofErr w:type="spellEnd"/>
      <w:r>
        <w:t xml:space="preserve"> </w:t>
      </w:r>
      <w:proofErr w:type="spellStart"/>
      <w:r>
        <w:t>punctului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personal </w:t>
      </w:r>
      <w:proofErr w:type="spellStart"/>
      <w:r>
        <w:t>formulat</w:t>
      </w:r>
      <w:proofErr w:type="spellEnd"/>
      <w:r>
        <w:t xml:space="preserve">: </w:t>
      </w:r>
      <w:proofErr w:type="spellStart"/>
      <w:r>
        <w:t>argumentare</w:t>
      </w:r>
      <w:proofErr w:type="spellEnd"/>
      <w:r>
        <w:t xml:space="preserve"> </w:t>
      </w:r>
      <w:proofErr w:type="spellStart"/>
      <w:r>
        <w:t>conving</w:t>
      </w:r>
      <w:r>
        <w:t>ă</w:t>
      </w:r>
      <w:r>
        <w:t>toare</w:t>
      </w:r>
      <w:proofErr w:type="spellEnd"/>
      <w:r>
        <w:t xml:space="preserve"> – 3p./</w:t>
      </w:r>
      <w:proofErr w:type="spellStart"/>
      <w:r>
        <w:t>argumentare</w:t>
      </w:r>
      <w:proofErr w:type="spellEnd"/>
      <w:r>
        <w:t xml:space="preserve"> </w:t>
      </w:r>
      <w:proofErr w:type="spellStart"/>
      <w:r>
        <w:t>neconving</w:t>
      </w:r>
      <w:r>
        <w:t>ă</w:t>
      </w:r>
      <w:r>
        <w:t>toare</w:t>
      </w:r>
      <w:proofErr w:type="spellEnd"/>
      <w:r>
        <w:t xml:space="preserve">, </w:t>
      </w:r>
      <w:proofErr w:type="spellStart"/>
      <w:r>
        <w:t>superficial</w:t>
      </w:r>
      <w:r>
        <w:t>ă</w:t>
      </w:r>
      <w:proofErr w:type="spellEnd"/>
      <w:r>
        <w:t xml:space="preserve"> – 1p.              </w:t>
      </w:r>
      <w:r>
        <w:rPr>
          <w:b/>
        </w:rPr>
        <w:t xml:space="preserve">3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numPr>
          <w:ilvl w:val="0"/>
          <w:numId w:val="7"/>
        </w:numPr>
        <w:ind w:right="29" w:hanging="360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succint</w:t>
      </w:r>
      <w:r>
        <w:t>ă</w:t>
      </w:r>
      <w:proofErr w:type="spellEnd"/>
      <w:r>
        <w:t xml:space="preserve"> a </w:t>
      </w:r>
      <w:proofErr w:type="spellStart"/>
      <w:r>
        <w:t>rolului</w:t>
      </w:r>
      <w:proofErr w:type="spellEnd"/>
      <w:r>
        <w:t xml:space="preserve"> </w:t>
      </w:r>
      <w:proofErr w:type="spellStart"/>
      <w:r>
        <w:t>formativ</w:t>
      </w:r>
      <w:proofErr w:type="spellEnd"/>
      <w:r>
        <w:t xml:space="preserve"> al </w:t>
      </w:r>
      <w:proofErr w:type="spellStart"/>
      <w:r>
        <w:t>înv</w:t>
      </w:r>
      <w:r>
        <w:t>ăţă</w:t>
      </w:r>
      <w:r>
        <w:t>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lec</w:t>
      </w:r>
      <w:r>
        <w:t>ț</w:t>
      </w:r>
      <w:r>
        <w:t>iile</w:t>
      </w:r>
      <w:proofErr w:type="spellEnd"/>
      <w:r>
        <w:t xml:space="preserve"> de </w:t>
      </w:r>
      <w:proofErr w:type="spellStart"/>
      <w:r>
        <w:t>matematic</w:t>
      </w:r>
      <w:r>
        <w:t>ă</w:t>
      </w:r>
      <w:proofErr w:type="spellEnd"/>
      <w:r>
        <w:t xml:space="preserve"> la </w:t>
      </w:r>
      <w:proofErr w:type="spellStart"/>
      <w:r>
        <w:t>clasele</w:t>
      </w:r>
      <w:proofErr w:type="spellEnd"/>
      <w:r>
        <w:t xml:space="preserve"> a III-a </w:t>
      </w:r>
      <w:proofErr w:type="spellStart"/>
      <w:r>
        <w:t>ș</w:t>
      </w:r>
      <w:r>
        <w:t>i</w:t>
      </w:r>
      <w:proofErr w:type="spellEnd"/>
      <w:r>
        <w:t xml:space="preserve"> a IV-a: </w:t>
      </w:r>
      <w:proofErr w:type="spellStart"/>
      <w:r>
        <w:t>prezentare</w:t>
      </w:r>
      <w:proofErr w:type="spellEnd"/>
      <w:r>
        <w:t xml:space="preserve"> </w:t>
      </w:r>
      <w:proofErr w:type="spellStart"/>
      <w:r>
        <w:t>adecvat</w:t>
      </w:r>
      <w:r>
        <w:t>ă</w:t>
      </w:r>
      <w:proofErr w:type="spellEnd"/>
      <w:r>
        <w:t xml:space="preserve"> – 5p./ </w:t>
      </w:r>
      <w:proofErr w:type="spellStart"/>
      <w:r>
        <w:t>prezentare</w:t>
      </w:r>
      <w:proofErr w:type="spellEnd"/>
      <w:r>
        <w:t xml:space="preserve"> </w:t>
      </w:r>
      <w:proofErr w:type="spellStart"/>
      <w:r>
        <w:t>inadecvat</w:t>
      </w:r>
      <w:r>
        <w:t>ă</w:t>
      </w:r>
      <w:proofErr w:type="spellEnd"/>
      <w:r>
        <w:t xml:space="preserve"> – 2p.          </w:t>
      </w:r>
      <w:r>
        <w:rPr>
          <w:b/>
        </w:rPr>
        <w:t xml:space="preserve">5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numPr>
          <w:ilvl w:val="0"/>
          <w:numId w:val="7"/>
        </w:numPr>
        <w:ind w:right="29" w:hanging="360"/>
      </w:pPr>
      <w:proofErr w:type="spellStart"/>
      <w:r>
        <w:t>câte</w:t>
      </w:r>
      <w:proofErr w:type="spellEnd"/>
      <w:r>
        <w:t xml:space="preserve"> 1 </w:t>
      </w:r>
      <w:proofErr w:type="spellStart"/>
      <w:r>
        <w:t>punct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men</w:t>
      </w:r>
      <w:r>
        <w:t>ț</w:t>
      </w:r>
      <w:r>
        <w:t>ionarea</w:t>
      </w:r>
      <w:proofErr w:type="spellEnd"/>
      <w:r>
        <w:t xml:space="preserve"> </w:t>
      </w:r>
      <w:proofErr w:type="spellStart"/>
      <w:r>
        <w:t>oric</w:t>
      </w:r>
      <w:r>
        <w:t>ă</w:t>
      </w:r>
      <w:r>
        <w:t>ror</w:t>
      </w:r>
      <w:proofErr w:type="spellEnd"/>
      <w:r>
        <w:t xml:space="preserve"> </w:t>
      </w:r>
      <w:proofErr w:type="spellStart"/>
      <w:r>
        <w:t>dou</w:t>
      </w:r>
      <w:r>
        <w:t>ă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lec</w:t>
      </w:r>
      <w:r>
        <w:t>ț</w:t>
      </w:r>
      <w:r>
        <w:t>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utilizat</w:t>
      </w:r>
      <w:r>
        <w:t>ă</w:t>
      </w:r>
      <w:proofErr w:type="spellEnd"/>
      <w:r>
        <w:t xml:space="preserve"> </w:t>
      </w:r>
      <w:proofErr w:type="spellStart"/>
      <w:r>
        <w:t>înv</w:t>
      </w:r>
      <w:r>
        <w:t>ăţ</w:t>
      </w:r>
      <w:r>
        <w:t>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lec</w:t>
      </w:r>
      <w:r>
        <w:t>ț</w:t>
      </w:r>
      <w:r>
        <w:t>iile</w:t>
      </w:r>
      <w:proofErr w:type="spellEnd"/>
      <w:r>
        <w:t xml:space="preserve"> de </w:t>
      </w:r>
      <w:proofErr w:type="spellStart"/>
      <w:r>
        <w:t>mat</w:t>
      </w:r>
      <w:r>
        <w:t>ematic</w:t>
      </w:r>
      <w:r>
        <w:t>ă</w:t>
      </w:r>
      <w:proofErr w:type="spellEnd"/>
      <w:r>
        <w:t xml:space="preserve"> la </w:t>
      </w:r>
      <w:proofErr w:type="spellStart"/>
      <w:r>
        <w:t>clasele</w:t>
      </w:r>
      <w:proofErr w:type="spellEnd"/>
      <w:r>
        <w:t xml:space="preserve"> a III-a </w:t>
      </w:r>
      <w:proofErr w:type="spellStart"/>
      <w:r>
        <w:t>ș</w:t>
      </w:r>
      <w:r>
        <w:t>i</w:t>
      </w:r>
      <w:proofErr w:type="spellEnd"/>
      <w:r>
        <w:t xml:space="preserve"> a IV-a           2x1p=</w:t>
      </w:r>
      <w:r>
        <w:rPr>
          <w:b/>
        </w:rPr>
        <w:t xml:space="preserve">2 </w:t>
      </w:r>
      <w:proofErr w:type="spellStart"/>
      <w:r>
        <w:rPr>
          <w:b/>
        </w:rPr>
        <w:t>puncte</w:t>
      </w:r>
      <w:proofErr w:type="spellEnd"/>
      <w:r>
        <w:t xml:space="preserve"> </w:t>
      </w:r>
    </w:p>
    <w:p w:rsidR="007D7B74" w:rsidRDefault="00D00711">
      <w:pPr>
        <w:numPr>
          <w:ilvl w:val="0"/>
          <w:numId w:val="7"/>
        </w:numPr>
        <w:ind w:right="29" w:hanging="360"/>
      </w:pPr>
      <w:proofErr w:type="spellStart"/>
      <w:r>
        <w:t>corectitudinea</w:t>
      </w:r>
      <w:proofErr w:type="spellEnd"/>
      <w:r>
        <w:t xml:space="preserve"> </w:t>
      </w:r>
      <w:proofErr w:type="spellStart"/>
      <w:r>
        <w:t>ş</w:t>
      </w:r>
      <w:r>
        <w:t>i</w:t>
      </w:r>
      <w:proofErr w:type="spellEnd"/>
      <w:r>
        <w:t xml:space="preserve"> </w:t>
      </w:r>
      <w:proofErr w:type="spellStart"/>
      <w:r>
        <w:t>coeren</w:t>
      </w:r>
      <w:r>
        <w:t>ț</w:t>
      </w:r>
      <w:r>
        <w:t>a</w:t>
      </w:r>
      <w:proofErr w:type="spellEnd"/>
      <w:r>
        <w:t xml:space="preserve"> </w:t>
      </w:r>
      <w:proofErr w:type="spellStart"/>
      <w:r>
        <w:t>textului</w:t>
      </w:r>
      <w:proofErr w:type="spellEnd"/>
      <w:r>
        <w:t xml:space="preserve"> </w:t>
      </w:r>
      <w:proofErr w:type="spellStart"/>
      <w:proofErr w:type="gramStart"/>
      <w:r>
        <w:t>redactat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b/>
        </w:rPr>
        <w:t xml:space="preserve">1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numPr>
          <w:ilvl w:val="0"/>
          <w:numId w:val="7"/>
        </w:numPr>
        <w:spacing w:after="182"/>
        <w:ind w:right="29" w:hanging="360"/>
      </w:pPr>
      <w:proofErr w:type="spellStart"/>
      <w:r>
        <w:t>încadrarea</w:t>
      </w:r>
      <w:proofErr w:type="spellEnd"/>
      <w:r>
        <w:t xml:space="preserve"> </w:t>
      </w:r>
      <w:proofErr w:type="spellStart"/>
      <w:r>
        <w:t>eseului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de </w:t>
      </w:r>
      <w:proofErr w:type="spellStart"/>
      <w:r>
        <w:t>spa</w:t>
      </w:r>
      <w:r>
        <w:t>ț</w:t>
      </w:r>
      <w:r>
        <w:t>iu</w:t>
      </w:r>
      <w:proofErr w:type="spellEnd"/>
      <w:r>
        <w:t xml:space="preserve"> </w:t>
      </w:r>
      <w:proofErr w:type="spellStart"/>
      <w:r>
        <w:t>precizat</w:t>
      </w:r>
      <w:r>
        <w:t>ă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b/>
        </w:rPr>
        <w:t xml:space="preserve">1 </w:t>
      </w:r>
      <w:proofErr w:type="spellStart"/>
      <w:r>
        <w:rPr>
          <w:b/>
        </w:rPr>
        <w:t>punct</w:t>
      </w:r>
      <w:proofErr w:type="spellEnd"/>
      <w:r>
        <w:t xml:space="preserve"> </w:t>
      </w:r>
    </w:p>
    <w:p w:rsidR="007D7B74" w:rsidRDefault="00D00711">
      <w:pPr>
        <w:spacing w:after="61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6960" cy="6096"/>
                <wp:effectExtent l="0" t="0" r="0" b="0"/>
                <wp:docPr id="7545" name="Group 7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096"/>
                          <a:chOff x="0" y="0"/>
                          <a:chExt cx="6156960" cy="6096"/>
                        </a:xfrm>
                      </wpg:grpSpPr>
                      <wps:wsp>
                        <wps:cNvPr id="10173" name="Shape 10173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45" style="width:484.8pt;height:0.47998pt;mso-position-horizontal-relative:char;mso-position-vertical-relative:line" coordsize="61569,60">
                <v:shape id="Shape 10174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D7B74" w:rsidRDefault="00D00711">
      <w:pPr>
        <w:spacing w:after="0" w:line="254" w:lineRule="auto"/>
        <w:ind w:left="-5"/>
        <w:jc w:val="left"/>
      </w:pPr>
      <w:proofErr w:type="spellStart"/>
      <w:r>
        <w:rPr>
          <w:rFonts w:ascii="Arial" w:eastAsia="Arial" w:hAnsi="Arial" w:cs="Arial"/>
          <w:sz w:val="20"/>
        </w:rPr>
        <w:t>Probă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scrisă</w:t>
      </w:r>
      <w:proofErr w:type="spellEnd"/>
      <w:r>
        <w:rPr>
          <w:rFonts w:ascii="Arial" w:eastAsia="Arial" w:hAnsi="Arial" w:cs="Arial"/>
          <w:sz w:val="20"/>
        </w:rPr>
        <w:t xml:space="preserve"> la </w:t>
      </w:r>
      <w:proofErr w:type="spellStart"/>
      <w:r>
        <w:rPr>
          <w:rFonts w:ascii="Arial" w:eastAsia="Arial" w:hAnsi="Arial" w:cs="Arial"/>
          <w:b/>
          <w:sz w:val="20"/>
        </w:rPr>
        <w:t>Limba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şi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literatura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română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şi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Matematică</w:t>
      </w:r>
      <w:proofErr w:type="spellEnd"/>
      <w:r>
        <w:rPr>
          <w:rFonts w:ascii="Arial" w:eastAsia="Arial" w:hAnsi="Arial" w:cs="Arial"/>
          <w:b/>
          <w:sz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</w:rPr>
        <w:t>Metodica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predării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acestora</w:t>
      </w:r>
      <w:proofErr w:type="spellEnd"/>
      <w:r>
        <w:rPr>
          <w:rFonts w:ascii="Arial" w:eastAsia="Arial" w:hAnsi="Arial" w:cs="Arial"/>
          <w:b/>
          <w:sz w:val="20"/>
        </w:rPr>
        <w:t xml:space="preserve"> (</w:t>
      </w:r>
      <w:proofErr w:type="spellStart"/>
      <w:r>
        <w:rPr>
          <w:rFonts w:ascii="Arial" w:eastAsia="Arial" w:hAnsi="Arial" w:cs="Arial"/>
          <w:b/>
          <w:sz w:val="20"/>
        </w:rPr>
        <w:t>învăţământ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p w:rsidR="007D7B74" w:rsidRDefault="00D00711">
      <w:pPr>
        <w:spacing w:after="0" w:line="254" w:lineRule="auto"/>
        <w:ind w:left="-5"/>
        <w:jc w:val="left"/>
      </w:pPr>
      <w:proofErr w:type="spellStart"/>
      <w:r>
        <w:rPr>
          <w:rFonts w:ascii="Arial" w:eastAsia="Arial" w:hAnsi="Arial" w:cs="Arial"/>
          <w:b/>
          <w:sz w:val="20"/>
        </w:rPr>
        <w:t>primar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în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limba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0"/>
        </w:rPr>
        <w:t>română</w:t>
      </w:r>
      <w:proofErr w:type="spellEnd"/>
      <w:r>
        <w:rPr>
          <w:rFonts w:ascii="Arial" w:eastAsia="Arial" w:hAnsi="Arial" w:cs="Arial"/>
          <w:b/>
          <w:sz w:val="20"/>
        </w:rPr>
        <w:t>)</w:t>
      </w:r>
      <w:r>
        <w:rPr>
          <w:rFonts w:ascii="Arial" w:eastAsia="Arial" w:hAnsi="Arial" w:cs="Arial"/>
          <w:sz w:val="20"/>
        </w:rPr>
        <w:t xml:space="preserve">  </w:t>
      </w:r>
      <w:proofErr w:type="spellStart"/>
      <w:r>
        <w:rPr>
          <w:rFonts w:ascii="Arial" w:eastAsia="Arial" w:hAnsi="Arial" w:cs="Arial"/>
          <w:sz w:val="20"/>
        </w:rPr>
        <w:t>Varianta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7D7B74" w:rsidRDefault="00D00711">
      <w:pPr>
        <w:spacing w:after="6" w:line="259" w:lineRule="auto"/>
        <w:ind w:left="-5"/>
        <w:jc w:val="left"/>
      </w:pPr>
      <w:proofErr w:type="spellStart"/>
      <w:r>
        <w:rPr>
          <w:rFonts w:ascii="Arial" w:eastAsia="Arial" w:hAnsi="Arial" w:cs="Arial"/>
          <w:sz w:val="20"/>
        </w:rPr>
        <w:t>Barem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evaluare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și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notare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7D7B74" w:rsidRDefault="00D00711">
      <w:pPr>
        <w:spacing w:after="3" w:line="259" w:lineRule="auto"/>
        <w:ind w:right="44"/>
        <w:jc w:val="center"/>
      </w:pPr>
      <w:proofErr w:type="spellStart"/>
      <w:r>
        <w:rPr>
          <w:rFonts w:ascii="Arial" w:eastAsia="Arial" w:hAnsi="Arial" w:cs="Arial"/>
          <w:sz w:val="18"/>
        </w:rPr>
        <w:t>Pagina</w:t>
      </w:r>
      <w:proofErr w:type="spellEnd"/>
      <w:r>
        <w:rPr>
          <w:rFonts w:ascii="Arial" w:eastAsia="Arial" w:hAnsi="Arial" w:cs="Arial"/>
          <w:sz w:val="18"/>
        </w:rPr>
        <w:t xml:space="preserve"> 2 din 2</w:t>
      </w:r>
      <w:r>
        <w:rPr>
          <w:rFonts w:ascii="Arial" w:eastAsia="Arial" w:hAnsi="Arial" w:cs="Arial"/>
        </w:rPr>
        <w:t xml:space="preserve"> </w:t>
      </w:r>
    </w:p>
    <w:sectPr w:rsidR="007D7B74">
      <w:pgSz w:w="11900" w:h="16840"/>
      <w:pgMar w:top="605" w:right="1083" w:bottom="1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63D8"/>
    <w:multiLevelType w:val="hybridMultilevel"/>
    <w:tmpl w:val="284E9B8E"/>
    <w:lvl w:ilvl="0" w:tplc="01E6344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423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03C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E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703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A69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A59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54E6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80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D563E"/>
    <w:multiLevelType w:val="hybridMultilevel"/>
    <w:tmpl w:val="BA9EDD0C"/>
    <w:lvl w:ilvl="0" w:tplc="D7488E5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8A9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89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922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EEC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8210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A7A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22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247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6652DC"/>
    <w:multiLevelType w:val="hybridMultilevel"/>
    <w:tmpl w:val="08502EAA"/>
    <w:lvl w:ilvl="0" w:tplc="9CB8BB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A2B6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34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61A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8C7B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BE0B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2FB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4B7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A3A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745363"/>
    <w:multiLevelType w:val="hybridMultilevel"/>
    <w:tmpl w:val="AD3ED9C6"/>
    <w:lvl w:ilvl="0" w:tplc="2682A410">
      <w:start w:val="6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E6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CF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C4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C29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E6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1673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4C44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E6F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B2051F"/>
    <w:multiLevelType w:val="hybridMultilevel"/>
    <w:tmpl w:val="68503A1E"/>
    <w:lvl w:ilvl="0" w:tplc="05CA600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43E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A163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A37C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C22E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88CDE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88E7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A6AD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6A2FB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ED69E0"/>
    <w:multiLevelType w:val="hybridMultilevel"/>
    <w:tmpl w:val="E29AE740"/>
    <w:lvl w:ilvl="0" w:tplc="11B00ED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C6B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AE68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EB4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FC2E9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DCD33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87F7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865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AEB03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531755"/>
    <w:multiLevelType w:val="hybridMultilevel"/>
    <w:tmpl w:val="8390AD00"/>
    <w:lvl w:ilvl="0" w:tplc="5650B4C2">
      <w:start w:val="1"/>
      <w:numFmt w:val="lowerLetter"/>
      <w:lvlText w:val="%1)"/>
      <w:lvlJc w:val="left"/>
      <w:pPr>
        <w:ind w:left="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42AC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854D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4FD3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A544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05F4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0E630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6AB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E1D1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74"/>
    <w:rsid w:val="007D7B74"/>
    <w:rsid w:val="00D0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C71F"/>
  <w15:docId w15:val="{2C418541-4D85-4CBA-8B6F-DC6BE270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Def_083_Limba_romana_I_2018_bar_02_LRO</dc:title>
  <dc:subject/>
  <dc:creator>User002</dc:creator>
  <cp:keywords/>
  <cp:lastModifiedBy>rush</cp:lastModifiedBy>
  <cp:revision>2</cp:revision>
  <dcterms:created xsi:type="dcterms:W3CDTF">2018-10-28T10:55:00Z</dcterms:created>
  <dcterms:modified xsi:type="dcterms:W3CDTF">2018-10-28T10:55:00Z</dcterms:modified>
</cp:coreProperties>
</file>